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E024E" w:rsidRPr="00D12572" w:rsidRDefault="001E024E" w:rsidP="001E024E">
      <w:pPr>
        <w:spacing w:after="0" w:line="240" w:lineRule="auto"/>
        <w:rPr>
          <w:rFonts w:ascii="Arial" w:hAnsi="Arial"/>
          <w:b/>
          <w:lang w:val="de-DE"/>
        </w:rPr>
      </w:pPr>
      <w:proofErr w:type="spellStart"/>
      <w:r w:rsidRPr="00D12572">
        <w:rPr>
          <w:rFonts w:ascii="Arial" w:hAnsi="Arial"/>
          <w:b/>
          <w:lang w:val="de-DE"/>
        </w:rPr>
        <w:t>Hochleistungs-Akustikbildgebung</w:t>
      </w:r>
      <w:proofErr w:type="spellEnd"/>
      <w:r w:rsidRPr="00D12572">
        <w:rPr>
          <w:rFonts w:ascii="Arial" w:hAnsi="Arial"/>
          <w:b/>
          <w:lang w:val="de-DE"/>
        </w:rPr>
        <w:t xml:space="preserve"> in explosionsgefährdeten Bereichen</w:t>
      </w:r>
      <w:r w:rsidR="00F33A48" w:rsidRPr="00D12572">
        <w:rPr>
          <w:rFonts w:ascii="Arial" w:hAnsi="Arial"/>
          <w:b/>
          <w:lang w:val="de-DE"/>
        </w:rPr>
        <w:t xml:space="preserve"> mit der FLIR Si2X-Serie – </w:t>
      </w:r>
      <w:r w:rsidRPr="00D12572">
        <w:rPr>
          <w:rFonts w:ascii="Arial" w:hAnsi="Arial"/>
          <w:b/>
          <w:lang w:val="de-DE"/>
        </w:rPr>
        <w:t xml:space="preserve">mit ATEX- und </w:t>
      </w:r>
      <w:proofErr w:type="spellStart"/>
      <w:r w:rsidRPr="00D12572">
        <w:rPr>
          <w:rFonts w:ascii="Arial" w:hAnsi="Arial"/>
          <w:b/>
          <w:lang w:val="de-DE"/>
        </w:rPr>
        <w:t>IECEx-Zertifizierung</w:t>
      </w:r>
      <w:proofErr w:type="spellEnd"/>
    </w:p>
    <w:p w:rsidR="001E024E" w:rsidRPr="00D12572" w:rsidRDefault="001E024E" w:rsidP="001E024E">
      <w:pPr>
        <w:spacing w:after="0" w:line="240" w:lineRule="auto"/>
        <w:rPr>
          <w:rFonts w:ascii="Arial" w:hAnsi="Arial"/>
          <w:lang w:val="de-DE"/>
        </w:rPr>
      </w:pPr>
    </w:p>
    <w:p w:rsidR="001E024E" w:rsidRPr="00D12572" w:rsidRDefault="001E024E" w:rsidP="00F33A48">
      <w:pPr>
        <w:spacing w:after="0" w:line="240" w:lineRule="auto"/>
        <w:rPr>
          <w:rFonts w:ascii="Arial" w:hAnsi="Arial"/>
          <w:lang w:val="de-DE"/>
        </w:rPr>
      </w:pPr>
      <w:r w:rsidRPr="00D12572">
        <w:rPr>
          <w:rFonts w:ascii="Arial" w:hAnsi="Arial"/>
          <w:i/>
          <w:lang w:val="de-DE"/>
        </w:rPr>
        <w:t xml:space="preserve">Die FLIR Si2x-Serie ermöglicht die zuverlässige Erkennung von </w:t>
      </w:r>
      <w:r w:rsidR="00F33A48" w:rsidRPr="00D12572">
        <w:rPr>
          <w:rFonts w:ascii="Arial" w:hAnsi="Arial"/>
          <w:i/>
          <w:lang w:val="de-DE"/>
        </w:rPr>
        <w:t xml:space="preserve">Druckluft- und Gasleckagen in ex-gefährdeten Bereichen – und erweitert durch die </w:t>
      </w:r>
      <w:proofErr w:type="spellStart"/>
      <w:r w:rsidR="00F33A48" w:rsidRPr="00D12572">
        <w:rPr>
          <w:rFonts w:ascii="Arial" w:hAnsi="Arial"/>
          <w:i/>
          <w:lang w:val="de-DE"/>
        </w:rPr>
        <w:t>IECEx-Zertifizierung</w:t>
      </w:r>
      <w:proofErr w:type="spellEnd"/>
      <w:r w:rsidR="00F33A48" w:rsidRPr="00D12572">
        <w:rPr>
          <w:rFonts w:ascii="Arial" w:hAnsi="Arial"/>
          <w:i/>
          <w:lang w:val="de-DE"/>
        </w:rPr>
        <w:t xml:space="preserve"> jetzt ihren Einsatzbereich.</w:t>
      </w:r>
      <w:r w:rsidRPr="00D12572">
        <w:rPr>
          <w:rFonts w:ascii="Arial" w:hAnsi="Arial"/>
          <w:i/>
          <w:lang w:val="de-DE"/>
        </w:rPr>
        <w:t xml:space="preserve"> </w:t>
      </w:r>
    </w:p>
    <w:p w:rsidR="001E024E" w:rsidRPr="00214403" w:rsidRDefault="001E024E" w:rsidP="001E024E">
      <w:pPr>
        <w:spacing w:after="0" w:line="240" w:lineRule="auto"/>
        <w:rPr>
          <w:rFonts w:ascii="Arial" w:hAnsi="Arial"/>
          <w:lang w:val="de-DE"/>
        </w:rPr>
      </w:pPr>
    </w:p>
    <w:p w:rsidR="001E024E" w:rsidRPr="00214403" w:rsidRDefault="00D12572" w:rsidP="001E024E">
      <w:pPr>
        <w:spacing w:after="0" w:line="240" w:lineRule="auto"/>
        <w:rPr>
          <w:rFonts w:ascii="Arial" w:hAnsi="Arial"/>
          <w:lang w:val="de-DE"/>
        </w:rPr>
      </w:pPr>
      <w:r w:rsidRPr="00214403">
        <w:rPr>
          <w:rFonts w:ascii="Arial" w:hAnsi="Arial"/>
          <w:b/>
          <w:lang w:val="de-DE"/>
        </w:rPr>
        <w:t>28</w:t>
      </w:r>
      <w:r w:rsidR="001E024E" w:rsidRPr="00214403">
        <w:rPr>
          <w:rFonts w:ascii="Arial" w:hAnsi="Arial"/>
          <w:b/>
          <w:lang w:val="de-DE"/>
        </w:rPr>
        <w:t xml:space="preserve">. August 2025 </w:t>
      </w:r>
      <w:r w:rsidR="001E024E" w:rsidRPr="00214403">
        <w:rPr>
          <w:rFonts w:ascii="Arial" w:hAnsi="Arial"/>
          <w:lang w:val="de-DE"/>
        </w:rPr>
        <w:t xml:space="preserve">- FLIR, ein </w:t>
      </w:r>
      <w:r w:rsidR="00214403">
        <w:rPr>
          <w:rFonts w:ascii="Arial" w:hAnsi="Arial"/>
          <w:lang w:val="de-DE"/>
        </w:rPr>
        <w:t>Unternehmen</w:t>
      </w:r>
      <w:r w:rsidR="006A5E63" w:rsidRPr="00214403">
        <w:rPr>
          <w:rFonts w:ascii="Arial" w:hAnsi="Arial"/>
          <w:lang w:val="de-DE"/>
        </w:rPr>
        <w:t xml:space="preserve"> von </w:t>
      </w:r>
      <w:proofErr w:type="spellStart"/>
      <w:r w:rsidR="006A5E63" w:rsidRPr="00214403">
        <w:rPr>
          <w:rFonts w:ascii="Arial" w:hAnsi="Arial"/>
          <w:lang w:val="de-DE"/>
        </w:rPr>
        <w:t>Teledyne</w:t>
      </w:r>
      <w:proofErr w:type="spellEnd"/>
      <w:r w:rsidR="006A5E63" w:rsidRPr="00214403">
        <w:rPr>
          <w:rFonts w:ascii="Arial" w:hAnsi="Arial"/>
          <w:lang w:val="de-DE"/>
        </w:rPr>
        <w:t xml:space="preserve"> Technologies, stellt</w:t>
      </w:r>
      <w:r w:rsidR="0002169D" w:rsidRPr="00214403">
        <w:rPr>
          <w:rFonts w:ascii="Arial" w:hAnsi="Arial"/>
          <w:lang w:val="de-DE"/>
        </w:rPr>
        <w:t xml:space="preserve"> </w:t>
      </w:r>
      <w:proofErr w:type="spellStart"/>
      <w:r w:rsidR="001E024E" w:rsidRPr="00214403">
        <w:rPr>
          <w:rFonts w:ascii="Arial" w:hAnsi="Arial"/>
          <w:lang w:val="de-DE"/>
        </w:rPr>
        <w:t>IECEx</w:t>
      </w:r>
      <w:r w:rsidR="006A5E63" w:rsidRPr="00214403">
        <w:rPr>
          <w:rFonts w:ascii="Arial" w:hAnsi="Arial"/>
          <w:lang w:val="de-DE"/>
        </w:rPr>
        <w:t>-</w:t>
      </w:r>
      <w:proofErr w:type="spellEnd"/>
    </w:p>
    <w:p w:rsidR="001E024E" w:rsidRPr="00D12572" w:rsidRDefault="001E024E" w:rsidP="001E024E">
      <w:pPr>
        <w:spacing w:after="0" w:line="240" w:lineRule="auto"/>
        <w:rPr>
          <w:rFonts w:ascii="Arial" w:hAnsi="Arial"/>
          <w:lang w:val="de-DE"/>
        </w:rPr>
      </w:pPr>
      <w:proofErr w:type="spellStart"/>
      <w:r w:rsidRPr="00214403">
        <w:rPr>
          <w:rFonts w:ascii="Arial" w:hAnsi="Arial"/>
          <w:lang w:val="de-DE"/>
        </w:rPr>
        <w:t>zertifizierte</w:t>
      </w:r>
      <w:proofErr w:type="spellEnd"/>
      <w:r w:rsidRPr="00214403">
        <w:rPr>
          <w:rFonts w:ascii="Arial" w:hAnsi="Arial"/>
          <w:lang w:val="de-DE"/>
        </w:rPr>
        <w:t xml:space="preserve"> Version</w:t>
      </w:r>
      <w:r w:rsidR="0002169D" w:rsidRPr="00214403">
        <w:rPr>
          <w:rFonts w:ascii="Arial" w:hAnsi="Arial"/>
          <w:lang w:val="de-DE"/>
        </w:rPr>
        <w:t>en</w:t>
      </w:r>
      <w:r w:rsidRPr="00214403">
        <w:rPr>
          <w:rFonts w:ascii="Arial" w:hAnsi="Arial"/>
          <w:lang w:val="de-DE"/>
        </w:rPr>
        <w:t xml:space="preserve"> der Si2x</w:t>
      </w:r>
      <w:r w:rsidR="006A5E63" w:rsidRPr="00214403">
        <w:rPr>
          <w:rFonts w:ascii="Arial" w:hAnsi="Arial"/>
          <w:lang w:val="de-DE"/>
        </w:rPr>
        <w:t>-Baureihe</w:t>
      </w:r>
      <w:r w:rsidR="0002169D" w:rsidRPr="00214403">
        <w:rPr>
          <w:rFonts w:ascii="Arial" w:hAnsi="Arial"/>
          <w:lang w:val="de-DE"/>
        </w:rPr>
        <w:t xml:space="preserve"> vor</w:t>
      </w:r>
      <w:r w:rsidR="006A5E63" w:rsidRPr="00214403">
        <w:rPr>
          <w:rFonts w:ascii="Arial" w:hAnsi="Arial"/>
          <w:lang w:val="de-DE"/>
        </w:rPr>
        <w:t>. Diese akustische</w:t>
      </w:r>
      <w:r w:rsidRPr="00214403">
        <w:rPr>
          <w:rFonts w:ascii="Arial" w:hAnsi="Arial"/>
          <w:lang w:val="de-DE"/>
        </w:rPr>
        <w:t xml:space="preserve"> </w:t>
      </w:r>
      <w:proofErr w:type="spellStart"/>
      <w:r w:rsidRPr="00214403">
        <w:rPr>
          <w:rFonts w:ascii="Arial" w:hAnsi="Arial"/>
          <w:lang w:val="de-DE"/>
        </w:rPr>
        <w:t>Bildgebungskamera</w:t>
      </w:r>
      <w:proofErr w:type="spellEnd"/>
      <w:r w:rsidR="006A5E63" w:rsidRPr="00214403">
        <w:rPr>
          <w:rFonts w:ascii="Arial" w:hAnsi="Arial"/>
          <w:lang w:val="de-DE"/>
        </w:rPr>
        <w:t xml:space="preserve"> wurde </w:t>
      </w:r>
      <w:r w:rsidRPr="00214403">
        <w:rPr>
          <w:rFonts w:ascii="Arial" w:hAnsi="Arial"/>
          <w:lang w:val="de-DE"/>
        </w:rPr>
        <w:t xml:space="preserve">speziell für </w:t>
      </w:r>
      <w:r w:rsidR="006A5E63" w:rsidRPr="00214403">
        <w:rPr>
          <w:rFonts w:ascii="Arial" w:hAnsi="Arial"/>
          <w:lang w:val="de-DE"/>
        </w:rPr>
        <w:t>Personal entwickelt, das</w:t>
      </w:r>
      <w:r w:rsidRPr="00214403">
        <w:rPr>
          <w:rFonts w:ascii="Arial" w:hAnsi="Arial"/>
          <w:lang w:val="de-DE"/>
        </w:rPr>
        <w:t xml:space="preserve"> in gefährlichen Umgebungen schnell und präzise Druckluft- </w:t>
      </w:r>
      <w:r w:rsidR="0002169D" w:rsidRPr="00214403">
        <w:rPr>
          <w:rFonts w:ascii="Arial" w:hAnsi="Arial"/>
          <w:lang w:val="de-DE"/>
        </w:rPr>
        <w:t>und Gaslecks aufspüren muss</w:t>
      </w:r>
      <w:r w:rsidRPr="00214403">
        <w:rPr>
          <w:rFonts w:ascii="Arial" w:hAnsi="Arial"/>
          <w:lang w:val="de-DE"/>
        </w:rPr>
        <w:t xml:space="preserve">. Die jetzt sowohl nach ATEX- als auch nach </w:t>
      </w:r>
      <w:proofErr w:type="spellStart"/>
      <w:r w:rsidRPr="00214403">
        <w:rPr>
          <w:rFonts w:ascii="Arial" w:hAnsi="Arial"/>
          <w:lang w:val="de-DE"/>
        </w:rPr>
        <w:t>IECEx-Standards</w:t>
      </w:r>
      <w:proofErr w:type="spellEnd"/>
      <w:r w:rsidRPr="00D12572">
        <w:rPr>
          <w:rFonts w:ascii="Arial" w:hAnsi="Arial"/>
          <w:lang w:val="de-DE"/>
        </w:rPr>
        <w:t xml:space="preserve"> </w:t>
      </w:r>
      <w:proofErr w:type="spellStart"/>
      <w:r w:rsidRPr="00D12572">
        <w:rPr>
          <w:rFonts w:ascii="Arial" w:hAnsi="Arial"/>
          <w:lang w:val="de-DE"/>
        </w:rPr>
        <w:t>zertifizierte</w:t>
      </w:r>
      <w:proofErr w:type="spellEnd"/>
      <w:r w:rsidRPr="00D12572">
        <w:rPr>
          <w:rFonts w:ascii="Arial" w:hAnsi="Arial"/>
          <w:lang w:val="de-DE"/>
        </w:rPr>
        <w:t xml:space="preserve"> FLIR Si2x ist für den sicheren Betrieb in explosionsgefährdeten Bereichen ausgelegt und bietet gleichzeitig </w:t>
      </w:r>
      <w:proofErr w:type="spellStart"/>
      <w:r w:rsidRPr="00D12572">
        <w:rPr>
          <w:rFonts w:ascii="Arial" w:hAnsi="Arial"/>
          <w:lang w:val="de-DE"/>
        </w:rPr>
        <w:t>branchenführende</w:t>
      </w:r>
      <w:proofErr w:type="spellEnd"/>
      <w:r w:rsidRPr="00D12572">
        <w:rPr>
          <w:rFonts w:ascii="Arial" w:hAnsi="Arial"/>
          <w:lang w:val="de-DE"/>
        </w:rPr>
        <w:t xml:space="preserve"> </w:t>
      </w:r>
      <w:proofErr w:type="spellStart"/>
      <w:r w:rsidR="0002169D" w:rsidRPr="00D12572">
        <w:rPr>
          <w:rFonts w:ascii="Arial" w:hAnsi="Arial"/>
          <w:lang w:val="de-DE"/>
        </w:rPr>
        <w:t>Detektionsle</w:t>
      </w:r>
      <w:r w:rsidRPr="00D12572">
        <w:rPr>
          <w:rFonts w:ascii="Arial" w:hAnsi="Arial"/>
          <w:lang w:val="de-DE"/>
        </w:rPr>
        <w:t>istung</w:t>
      </w:r>
      <w:proofErr w:type="spellEnd"/>
      <w:r w:rsidRPr="00D12572">
        <w:rPr>
          <w:rFonts w:ascii="Arial" w:hAnsi="Arial"/>
          <w:lang w:val="de-DE"/>
        </w:rPr>
        <w:t xml:space="preserve"> und </w:t>
      </w:r>
      <w:r w:rsidR="002A4DFF">
        <w:rPr>
          <w:rFonts w:ascii="Arial" w:hAnsi="Arial"/>
          <w:lang w:val="de-DE"/>
        </w:rPr>
        <w:t xml:space="preserve">hohe </w:t>
      </w:r>
      <w:r w:rsidRPr="00D12572">
        <w:rPr>
          <w:rFonts w:ascii="Arial" w:hAnsi="Arial"/>
          <w:lang w:val="de-DE"/>
        </w:rPr>
        <w:t>Benutzerfreundlichkeit.</w:t>
      </w:r>
      <w:r w:rsidR="0002169D" w:rsidRPr="00D12572">
        <w:rPr>
          <w:rFonts w:ascii="Arial" w:hAnsi="Arial"/>
          <w:lang w:val="de-DE"/>
        </w:rPr>
        <w:t xml:space="preserve"> Die neue </w:t>
      </w:r>
      <w:proofErr w:type="spellStart"/>
      <w:r w:rsidR="0002169D" w:rsidRPr="00D12572">
        <w:rPr>
          <w:rFonts w:ascii="Arial" w:hAnsi="Arial"/>
          <w:lang w:val="de-DE"/>
        </w:rPr>
        <w:t>IECEx-Zertifizierung</w:t>
      </w:r>
      <w:proofErr w:type="spellEnd"/>
      <w:r w:rsidR="0002169D" w:rsidRPr="00D12572">
        <w:rPr>
          <w:rFonts w:ascii="Arial" w:hAnsi="Arial"/>
          <w:lang w:val="de-DE"/>
        </w:rPr>
        <w:t xml:space="preserve"> erweitert die Anwendungsmöglichkeiten der Kamera </w:t>
      </w:r>
      <w:r w:rsidR="002A4DFF">
        <w:rPr>
          <w:rFonts w:ascii="Arial" w:hAnsi="Arial"/>
          <w:lang w:val="de-DE"/>
        </w:rPr>
        <w:t>in</w:t>
      </w:r>
      <w:r w:rsidR="0002169D" w:rsidRPr="00D12572">
        <w:rPr>
          <w:rFonts w:ascii="Arial" w:hAnsi="Arial"/>
          <w:lang w:val="de-DE"/>
        </w:rPr>
        <w:t xml:space="preserve"> </w:t>
      </w:r>
      <w:r w:rsidR="002A4DFF">
        <w:rPr>
          <w:rFonts w:ascii="Arial" w:hAnsi="Arial"/>
          <w:lang w:val="de-DE"/>
        </w:rPr>
        <w:t>über</w:t>
      </w:r>
      <w:r w:rsidR="0002169D" w:rsidRPr="00D12572">
        <w:rPr>
          <w:rFonts w:ascii="Arial" w:hAnsi="Arial"/>
          <w:lang w:val="de-DE"/>
        </w:rPr>
        <w:t xml:space="preserve"> 35 Ländern, die diese Zertifizierung anerkennen oder als Grundlage für eigene </w:t>
      </w:r>
      <w:proofErr w:type="spellStart"/>
      <w:r w:rsidR="0002169D" w:rsidRPr="00D12572">
        <w:rPr>
          <w:rFonts w:ascii="Arial" w:hAnsi="Arial"/>
          <w:lang w:val="de-DE"/>
        </w:rPr>
        <w:t>Zertifzierungen</w:t>
      </w:r>
      <w:proofErr w:type="spellEnd"/>
      <w:r w:rsidR="0002169D" w:rsidRPr="00D12572">
        <w:rPr>
          <w:rFonts w:ascii="Arial" w:hAnsi="Arial"/>
          <w:lang w:val="de-DE"/>
        </w:rPr>
        <w:t xml:space="preserve"> nutzen</w:t>
      </w:r>
      <w:r w:rsidR="002A4DFF">
        <w:rPr>
          <w:rFonts w:ascii="Arial" w:hAnsi="Arial"/>
          <w:lang w:val="de-DE"/>
        </w:rPr>
        <w:t xml:space="preserve"> </w:t>
      </w:r>
      <w:r w:rsidR="002A4DFF" w:rsidRPr="002A4DFF">
        <w:rPr>
          <w:rFonts w:ascii="Arial" w:hAnsi="Arial"/>
          <w:lang w:val="de-DE"/>
        </w:rPr>
        <w:t xml:space="preserve">(u. a. EU, </w:t>
      </w:r>
      <w:r w:rsidR="002A4DFF">
        <w:rPr>
          <w:rFonts w:ascii="Arial" w:hAnsi="Arial"/>
          <w:lang w:val="de-DE"/>
        </w:rPr>
        <w:t xml:space="preserve">USA, </w:t>
      </w:r>
      <w:r w:rsidR="002A4DFF" w:rsidRPr="002A4DFF">
        <w:rPr>
          <w:rFonts w:ascii="Arial" w:hAnsi="Arial"/>
          <w:lang w:val="de-DE"/>
        </w:rPr>
        <w:t xml:space="preserve">UK, Japan, Brasilien, Kanada, Australien, Indien, Israel, China, Südkorea, Südafrika, Türkei, Schweiz, Russland </w:t>
      </w:r>
      <w:proofErr w:type="spellStart"/>
      <w:r w:rsidR="002A4DFF" w:rsidRPr="002A4DFF">
        <w:rPr>
          <w:rFonts w:ascii="Arial" w:hAnsi="Arial"/>
          <w:lang w:val="de-DE"/>
        </w:rPr>
        <w:t>uvm</w:t>
      </w:r>
      <w:proofErr w:type="spellEnd"/>
      <w:r w:rsidR="002A4DFF" w:rsidRPr="002A4DFF">
        <w:rPr>
          <w:rFonts w:ascii="Arial" w:hAnsi="Arial"/>
          <w:lang w:val="de-DE"/>
        </w:rPr>
        <w:t>.)</w:t>
      </w:r>
      <w:r w:rsidR="0002169D" w:rsidRPr="00D12572">
        <w:rPr>
          <w:rFonts w:ascii="Arial" w:hAnsi="Arial"/>
          <w:lang w:val="de-DE"/>
        </w:rPr>
        <w:t xml:space="preserve">. </w:t>
      </w:r>
    </w:p>
    <w:p w:rsidR="001E024E" w:rsidRPr="00D12572" w:rsidRDefault="001E024E" w:rsidP="001E024E">
      <w:pPr>
        <w:spacing w:after="0" w:line="240" w:lineRule="auto"/>
        <w:rPr>
          <w:rFonts w:ascii="Arial" w:hAnsi="Arial"/>
          <w:lang w:val="de-DE"/>
        </w:rPr>
      </w:pPr>
    </w:p>
    <w:p w:rsidR="001E024E" w:rsidRPr="00D12572" w:rsidRDefault="0002169D" w:rsidP="001E024E">
      <w:pPr>
        <w:spacing w:after="0" w:line="240" w:lineRule="auto"/>
        <w:rPr>
          <w:rFonts w:ascii="Arial" w:hAnsi="Arial"/>
          <w:lang w:val="de-DE"/>
        </w:rPr>
      </w:pPr>
      <w:r w:rsidRPr="00D12572">
        <w:rPr>
          <w:rFonts w:ascii="Arial" w:hAnsi="Arial"/>
          <w:lang w:val="de-DE"/>
        </w:rPr>
        <w:t>Druckluf</w:t>
      </w:r>
      <w:r w:rsidR="002A4DFF">
        <w:rPr>
          <w:rFonts w:ascii="Arial" w:hAnsi="Arial"/>
          <w:lang w:val="de-DE"/>
        </w:rPr>
        <w:t>t- und Gaslecks sowie anderweit</w:t>
      </w:r>
      <w:r w:rsidRPr="00D12572">
        <w:rPr>
          <w:rFonts w:ascii="Arial" w:hAnsi="Arial"/>
          <w:lang w:val="de-DE"/>
        </w:rPr>
        <w:t xml:space="preserve">ige Austritte von Gasen </w:t>
      </w:r>
      <w:r w:rsidR="001E024E" w:rsidRPr="00D12572">
        <w:rPr>
          <w:rFonts w:ascii="Arial" w:hAnsi="Arial"/>
          <w:lang w:val="de-DE"/>
        </w:rPr>
        <w:t xml:space="preserve">sind häufige und kostspielige Probleme </w:t>
      </w:r>
      <w:r w:rsidRPr="00D12572">
        <w:rPr>
          <w:rFonts w:ascii="Arial" w:hAnsi="Arial"/>
          <w:lang w:val="de-DE"/>
        </w:rPr>
        <w:t xml:space="preserve">z.B. </w:t>
      </w:r>
      <w:r w:rsidR="001E024E" w:rsidRPr="00D12572">
        <w:rPr>
          <w:rFonts w:ascii="Arial" w:hAnsi="Arial"/>
          <w:lang w:val="de-DE"/>
        </w:rPr>
        <w:t xml:space="preserve">in </w:t>
      </w:r>
      <w:r w:rsidRPr="00D12572">
        <w:rPr>
          <w:rFonts w:ascii="Arial" w:hAnsi="Arial"/>
          <w:lang w:val="de-DE"/>
        </w:rPr>
        <w:t>der chemischen Industrie</w:t>
      </w:r>
      <w:r w:rsidR="001E024E" w:rsidRPr="00D12572">
        <w:rPr>
          <w:rFonts w:ascii="Arial" w:hAnsi="Arial"/>
          <w:lang w:val="de-DE"/>
        </w:rPr>
        <w:t xml:space="preserve">, der Öl- und Gasindustrie und </w:t>
      </w:r>
      <w:r w:rsidRPr="00D12572">
        <w:rPr>
          <w:rFonts w:ascii="Arial" w:hAnsi="Arial"/>
          <w:lang w:val="de-DE"/>
        </w:rPr>
        <w:t xml:space="preserve">der pharmazeutischen Produktion, aber auch in anderen Bereichen der Industrie, die Gase </w:t>
      </w:r>
      <w:r w:rsidR="00C02C89" w:rsidRPr="00D12572">
        <w:rPr>
          <w:rFonts w:ascii="Arial" w:hAnsi="Arial"/>
          <w:lang w:val="de-DE"/>
        </w:rPr>
        <w:t>(Ammoniak, Wasserstoff, CO</w:t>
      </w:r>
      <w:r w:rsidR="00C02C89" w:rsidRPr="00D12572">
        <w:rPr>
          <w:rFonts w:ascii="Arial" w:hAnsi="Arial"/>
          <w:vertAlign w:val="subscript"/>
          <w:lang w:val="de-DE"/>
        </w:rPr>
        <w:t>2</w:t>
      </w:r>
      <w:r w:rsidR="00C02C89" w:rsidRPr="00D12572">
        <w:rPr>
          <w:rFonts w:ascii="Arial" w:hAnsi="Arial"/>
          <w:lang w:val="de-DE"/>
        </w:rPr>
        <w:t xml:space="preserve">, Methan, Helium…) </w:t>
      </w:r>
      <w:r w:rsidRPr="00D12572">
        <w:rPr>
          <w:rFonts w:ascii="Arial" w:hAnsi="Arial"/>
          <w:lang w:val="de-DE"/>
        </w:rPr>
        <w:t xml:space="preserve">und insbesondere Druckluft für die Produktion benötigen. </w:t>
      </w:r>
      <w:r w:rsidR="001E024E" w:rsidRPr="00D12572">
        <w:rPr>
          <w:rFonts w:ascii="Arial" w:hAnsi="Arial"/>
          <w:lang w:val="de-DE"/>
        </w:rPr>
        <w:t xml:space="preserve">Die FLIR Si2x ermöglicht es </w:t>
      </w:r>
      <w:r w:rsidRPr="00D12572">
        <w:rPr>
          <w:rFonts w:ascii="Arial" w:hAnsi="Arial"/>
          <w:lang w:val="de-DE"/>
        </w:rPr>
        <w:t xml:space="preserve">dem Personal, den Gasaustritt </w:t>
      </w:r>
      <w:r w:rsidR="001E024E" w:rsidRPr="00D12572">
        <w:rPr>
          <w:rFonts w:ascii="Arial" w:hAnsi="Arial"/>
          <w:lang w:val="de-DE"/>
        </w:rPr>
        <w:t>mit</w:t>
      </w:r>
      <w:r w:rsidR="002A4DFF">
        <w:rPr>
          <w:rFonts w:ascii="Arial" w:hAnsi="Arial"/>
          <w:lang w:val="de-DE"/>
        </w:rPr>
        <w:t xml:space="preserve"> </w:t>
      </w:r>
      <w:r w:rsidR="006431B2" w:rsidRPr="00D12572">
        <w:rPr>
          <w:rFonts w:ascii="Arial" w:hAnsi="Arial"/>
          <w:lang w:val="de-DE"/>
        </w:rPr>
        <w:t xml:space="preserve">hoher </w:t>
      </w:r>
      <w:r w:rsidR="001E024E" w:rsidRPr="00D12572">
        <w:rPr>
          <w:rFonts w:ascii="Arial" w:hAnsi="Arial"/>
          <w:lang w:val="de-DE"/>
        </w:rPr>
        <w:t>Präzision und Geschwindigkeit zu ident</w:t>
      </w:r>
      <w:r w:rsidR="006431B2" w:rsidRPr="00D12572">
        <w:rPr>
          <w:rFonts w:ascii="Arial" w:hAnsi="Arial"/>
          <w:lang w:val="de-DE"/>
        </w:rPr>
        <w:t>ifizieren und zu quantifizieren – auch in Bereichen, in denen der Einsatz von konventionellen Leckagesuchsystemen nicht zulässig ist</w:t>
      </w:r>
      <w:r w:rsidR="001E024E" w:rsidRPr="00D12572">
        <w:rPr>
          <w:rFonts w:ascii="Arial" w:hAnsi="Arial"/>
          <w:lang w:val="de-DE"/>
        </w:rPr>
        <w:t>.</w:t>
      </w:r>
    </w:p>
    <w:p w:rsidR="001E024E" w:rsidRPr="00D12572" w:rsidRDefault="001E024E" w:rsidP="001E024E">
      <w:pPr>
        <w:spacing w:after="0" w:line="240" w:lineRule="auto"/>
        <w:rPr>
          <w:rFonts w:ascii="Arial" w:hAnsi="Arial"/>
        </w:rPr>
      </w:pPr>
    </w:p>
    <w:p w:rsidR="001E024E" w:rsidRPr="00D12572" w:rsidRDefault="001E024E" w:rsidP="001E024E">
      <w:pPr>
        <w:spacing w:after="0" w:line="240" w:lineRule="auto"/>
        <w:rPr>
          <w:rFonts w:ascii="Arial" w:hAnsi="Arial"/>
          <w:lang w:val="de-DE"/>
        </w:rPr>
      </w:pPr>
      <w:r w:rsidRPr="00D12572">
        <w:rPr>
          <w:rFonts w:ascii="Arial" w:hAnsi="Arial"/>
          <w:lang w:val="de-DE"/>
        </w:rPr>
        <w:t>Zu den wichtigsten Merkmalen der FLIR Si2x-Serie</w:t>
      </w:r>
      <w:r w:rsidR="00B22F53" w:rsidRPr="00D12572">
        <w:rPr>
          <w:rFonts w:ascii="Arial" w:hAnsi="Arial"/>
          <w:lang w:val="de-DE"/>
        </w:rPr>
        <w:t xml:space="preserve"> </w:t>
      </w:r>
      <w:r w:rsidRPr="00D12572">
        <w:rPr>
          <w:rFonts w:ascii="Arial" w:hAnsi="Arial"/>
          <w:lang w:val="de-DE"/>
        </w:rPr>
        <w:t>gehören:</w:t>
      </w:r>
    </w:p>
    <w:p w:rsidR="001E024E" w:rsidRPr="00D12572" w:rsidRDefault="001E024E" w:rsidP="001E024E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/>
          <w:lang w:val="de-DE"/>
        </w:rPr>
      </w:pPr>
      <w:r w:rsidRPr="00D12572">
        <w:rPr>
          <w:rFonts w:ascii="Arial" w:hAnsi="Arial"/>
          <w:b/>
          <w:lang w:val="de-DE"/>
        </w:rPr>
        <w:t xml:space="preserve">ATEX- und </w:t>
      </w:r>
      <w:proofErr w:type="spellStart"/>
      <w:r w:rsidRPr="00D12572">
        <w:rPr>
          <w:rFonts w:ascii="Arial" w:hAnsi="Arial"/>
          <w:b/>
          <w:lang w:val="de-DE"/>
        </w:rPr>
        <w:t>IECEx-Zertifizierung</w:t>
      </w:r>
      <w:proofErr w:type="spellEnd"/>
      <w:r w:rsidRPr="00D12572">
        <w:rPr>
          <w:rFonts w:ascii="Arial" w:hAnsi="Arial"/>
          <w:lang w:val="de-DE"/>
        </w:rPr>
        <w:t xml:space="preserve">: Die Si2x ist vollständig für den Einsatz in explosionsgefährdeten Bereichen </w:t>
      </w:r>
      <w:proofErr w:type="spellStart"/>
      <w:r w:rsidRPr="00D12572">
        <w:rPr>
          <w:rFonts w:ascii="Arial" w:hAnsi="Arial"/>
          <w:lang w:val="de-DE"/>
        </w:rPr>
        <w:t>zertifiziert</w:t>
      </w:r>
      <w:proofErr w:type="spellEnd"/>
      <w:r w:rsidRPr="00D12572">
        <w:rPr>
          <w:rFonts w:ascii="Arial" w:hAnsi="Arial"/>
          <w:lang w:val="de-DE"/>
        </w:rPr>
        <w:t xml:space="preserve"> </w:t>
      </w:r>
      <w:r w:rsidR="002F0E10" w:rsidRPr="00D12572">
        <w:rPr>
          <w:rFonts w:ascii="Arial" w:hAnsi="Arial"/>
          <w:lang w:val="de-DE"/>
        </w:rPr>
        <w:t xml:space="preserve">– seit Langem schon nach ATEX, jetzt auch nach </w:t>
      </w:r>
      <w:proofErr w:type="spellStart"/>
      <w:r w:rsidR="002F0E10" w:rsidRPr="00D12572">
        <w:rPr>
          <w:rFonts w:ascii="Arial" w:hAnsi="Arial"/>
          <w:lang w:val="de-DE"/>
        </w:rPr>
        <w:t>IECEx</w:t>
      </w:r>
      <w:proofErr w:type="spellEnd"/>
      <w:r w:rsidR="002F0E10" w:rsidRPr="00D12572">
        <w:rPr>
          <w:rFonts w:ascii="Arial" w:hAnsi="Arial"/>
          <w:lang w:val="de-DE"/>
        </w:rPr>
        <w:t xml:space="preserve">. Das ermöglicht </w:t>
      </w:r>
      <w:r w:rsidRPr="00D12572">
        <w:rPr>
          <w:rFonts w:ascii="Arial" w:hAnsi="Arial"/>
          <w:lang w:val="de-DE"/>
        </w:rPr>
        <w:t>sichere und</w:t>
      </w:r>
      <w:r w:rsidR="002F0E10" w:rsidRPr="00D12572">
        <w:rPr>
          <w:rFonts w:ascii="Arial" w:hAnsi="Arial"/>
          <w:lang w:val="de-DE"/>
        </w:rPr>
        <w:t xml:space="preserve"> richtlinienkonforme </w:t>
      </w:r>
      <w:proofErr w:type="spellStart"/>
      <w:r w:rsidR="002F0E10" w:rsidRPr="00D12572">
        <w:rPr>
          <w:rFonts w:ascii="Arial" w:hAnsi="Arial"/>
          <w:lang w:val="de-DE"/>
        </w:rPr>
        <w:t>Leckagedetektion</w:t>
      </w:r>
      <w:proofErr w:type="spellEnd"/>
      <w:r w:rsidRPr="00D12572">
        <w:rPr>
          <w:rFonts w:ascii="Arial" w:hAnsi="Arial"/>
          <w:lang w:val="de-DE"/>
        </w:rPr>
        <w:t xml:space="preserve"> in explosionsgefährdeten Bereichen.</w:t>
      </w:r>
    </w:p>
    <w:p w:rsidR="001E024E" w:rsidRPr="00D12572" w:rsidRDefault="001E024E" w:rsidP="001E024E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/>
          <w:lang w:val="de-DE"/>
        </w:rPr>
      </w:pPr>
      <w:r w:rsidRPr="00D12572">
        <w:rPr>
          <w:rFonts w:ascii="Arial" w:hAnsi="Arial"/>
          <w:b/>
          <w:lang w:val="de-DE"/>
        </w:rPr>
        <w:t xml:space="preserve">Leistungsstarke akustische </w:t>
      </w:r>
      <w:proofErr w:type="spellStart"/>
      <w:r w:rsidRPr="00D12572">
        <w:rPr>
          <w:rFonts w:ascii="Arial" w:hAnsi="Arial"/>
          <w:b/>
          <w:lang w:val="de-DE"/>
        </w:rPr>
        <w:t>Detektion</w:t>
      </w:r>
      <w:proofErr w:type="spellEnd"/>
      <w:r w:rsidRPr="00D12572">
        <w:rPr>
          <w:rFonts w:ascii="Arial" w:hAnsi="Arial"/>
          <w:lang w:val="de-DE"/>
        </w:rPr>
        <w:t>:</w:t>
      </w:r>
      <w:r w:rsidR="006A5E63" w:rsidRPr="00D12572">
        <w:rPr>
          <w:rFonts w:ascii="Arial" w:hAnsi="Arial"/>
          <w:lang w:val="de-DE"/>
        </w:rPr>
        <w:t xml:space="preserve"> </w:t>
      </w:r>
      <w:r w:rsidRPr="00D12572">
        <w:rPr>
          <w:rFonts w:ascii="Arial" w:hAnsi="Arial"/>
          <w:lang w:val="de-DE"/>
        </w:rPr>
        <w:t xml:space="preserve">Ein hochempfindliches Mikrofonarray liefert eine </w:t>
      </w:r>
      <w:r w:rsidR="002F0E10" w:rsidRPr="00D12572">
        <w:rPr>
          <w:rFonts w:ascii="Arial" w:hAnsi="Arial"/>
          <w:lang w:val="de-DE"/>
        </w:rPr>
        <w:t xml:space="preserve">sehr präzise </w:t>
      </w:r>
      <w:r w:rsidRPr="00D12572">
        <w:rPr>
          <w:rFonts w:ascii="Arial" w:hAnsi="Arial"/>
          <w:lang w:val="de-DE"/>
        </w:rPr>
        <w:t xml:space="preserve">Fehlererkennung </w:t>
      </w:r>
      <w:r w:rsidR="002A4DFF">
        <w:rPr>
          <w:rFonts w:ascii="Arial" w:hAnsi="Arial"/>
          <w:lang w:val="de-DE"/>
        </w:rPr>
        <w:t>aus</w:t>
      </w:r>
      <w:r w:rsidRPr="00D12572">
        <w:rPr>
          <w:rFonts w:ascii="Arial" w:hAnsi="Arial"/>
          <w:lang w:val="de-DE"/>
        </w:rPr>
        <w:t xml:space="preserve"> bis zu 200 Metern Entfernung</w:t>
      </w:r>
      <w:r w:rsidR="002F0E10" w:rsidRPr="00D12572">
        <w:rPr>
          <w:rFonts w:ascii="Arial" w:hAnsi="Arial"/>
          <w:lang w:val="de-DE"/>
        </w:rPr>
        <w:t xml:space="preserve">. Damit ist das Gerät ideal z.B. für den Einsatz in Bereichen mit </w:t>
      </w:r>
      <w:r w:rsidRPr="00D12572">
        <w:rPr>
          <w:rFonts w:ascii="Arial" w:hAnsi="Arial"/>
          <w:lang w:val="de-DE"/>
        </w:rPr>
        <w:t>hohe</w:t>
      </w:r>
      <w:r w:rsidR="002F0E10" w:rsidRPr="00D12572">
        <w:rPr>
          <w:rFonts w:ascii="Arial" w:hAnsi="Arial"/>
          <w:lang w:val="de-DE"/>
        </w:rPr>
        <w:t>n</w:t>
      </w:r>
      <w:r w:rsidRPr="00D12572">
        <w:rPr>
          <w:rFonts w:ascii="Arial" w:hAnsi="Arial"/>
          <w:lang w:val="de-DE"/>
        </w:rPr>
        <w:t xml:space="preserve"> Decken,</w:t>
      </w:r>
      <w:r w:rsidR="002F0E10" w:rsidRPr="00D12572">
        <w:rPr>
          <w:rFonts w:ascii="Arial" w:hAnsi="Arial"/>
          <w:lang w:val="de-DE"/>
        </w:rPr>
        <w:t xml:space="preserve"> in</w:t>
      </w:r>
      <w:r w:rsidRPr="00D12572">
        <w:rPr>
          <w:rFonts w:ascii="Arial" w:hAnsi="Arial"/>
          <w:lang w:val="de-DE"/>
        </w:rPr>
        <w:t xml:space="preserve"> schwer zugängliche</w:t>
      </w:r>
      <w:r w:rsidR="002F0E10" w:rsidRPr="00D12572">
        <w:rPr>
          <w:rFonts w:ascii="Arial" w:hAnsi="Arial"/>
          <w:lang w:val="de-DE"/>
        </w:rPr>
        <w:t>n</w:t>
      </w:r>
      <w:r w:rsidRPr="00D12572">
        <w:rPr>
          <w:rFonts w:ascii="Arial" w:hAnsi="Arial"/>
          <w:lang w:val="de-DE"/>
        </w:rPr>
        <w:t xml:space="preserve"> Anlagen und</w:t>
      </w:r>
      <w:r w:rsidR="002F0E10" w:rsidRPr="00D12572">
        <w:rPr>
          <w:rFonts w:ascii="Arial" w:hAnsi="Arial"/>
          <w:lang w:val="de-DE"/>
        </w:rPr>
        <w:t xml:space="preserve"> in </w:t>
      </w:r>
      <w:r w:rsidRPr="00D12572">
        <w:rPr>
          <w:rFonts w:ascii="Arial" w:hAnsi="Arial"/>
          <w:lang w:val="de-DE"/>
        </w:rPr>
        <w:t>Werkshallen</w:t>
      </w:r>
      <w:r w:rsidR="002F0E10" w:rsidRPr="00D12572">
        <w:rPr>
          <w:rFonts w:ascii="Arial" w:hAnsi="Arial"/>
          <w:lang w:val="de-DE"/>
        </w:rPr>
        <w:t xml:space="preserve"> mit hoher Geräuschentwicklung</w:t>
      </w:r>
      <w:r w:rsidRPr="00D12572">
        <w:rPr>
          <w:rFonts w:ascii="Arial" w:hAnsi="Arial"/>
          <w:lang w:val="de-DE"/>
        </w:rPr>
        <w:t>.</w:t>
      </w:r>
    </w:p>
    <w:p w:rsidR="001E024E" w:rsidRPr="00D12572" w:rsidRDefault="001E024E" w:rsidP="002F0E10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/>
          <w:lang w:val="de-DE"/>
        </w:rPr>
      </w:pPr>
      <w:r w:rsidRPr="00D12572">
        <w:rPr>
          <w:rFonts w:ascii="Arial" w:hAnsi="Arial"/>
          <w:b/>
          <w:lang w:val="de-DE"/>
        </w:rPr>
        <w:t xml:space="preserve">Quantifizierung </w:t>
      </w:r>
      <w:r w:rsidR="002F0E10" w:rsidRPr="00D12572">
        <w:rPr>
          <w:rFonts w:ascii="Arial" w:hAnsi="Arial"/>
          <w:b/>
          <w:lang w:val="de-DE"/>
        </w:rPr>
        <w:t xml:space="preserve">der Leckagen direkt </w:t>
      </w:r>
      <w:r w:rsidRPr="00D12572">
        <w:rPr>
          <w:rFonts w:ascii="Arial" w:hAnsi="Arial"/>
          <w:b/>
          <w:lang w:val="de-DE"/>
        </w:rPr>
        <w:t>am Gerät:</w:t>
      </w:r>
      <w:r w:rsidRPr="00D12572">
        <w:rPr>
          <w:rFonts w:ascii="Arial" w:hAnsi="Arial"/>
          <w:lang w:val="de-DE"/>
        </w:rPr>
        <w:t xml:space="preserve"> Sofortige</w:t>
      </w:r>
      <w:r w:rsidR="006A5E63" w:rsidRPr="00D12572">
        <w:rPr>
          <w:rFonts w:ascii="Arial" w:hAnsi="Arial"/>
          <w:lang w:val="de-DE"/>
        </w:rPr>
        <w:t xml:space="preserve"> </w:t>
      </w:r>
      <w:r w:rsidRPr="00D12572">
        <w:rPr>
          <w:rFonts w:ascii="Arial" w:hAnsi="Arial"/>
          <w:lang w:val="de-DE"/>
        </w:rPr>
        <w:t>Anzeige der Leckgröße und der geschä</w:t>
      </w:r>
      <w:r w:rsidR="002F0E10" w:rsidRPr="00D12572">
        <w:rPr>
          <w:rFonts w:ascii="Arial" w:hAnsi="Arial"/>
          <w:lang w:val="de-DE"/>
        </w:rPr>
        <w:t xml:space="preserve">tzten jährlichen Kosten. Das ermöglicht eine treffsichere </w:t>
      </w:r>
      <w:proofErr w:type="spellStart"/>
      <w:r w:rsidRPr="00D12572">
        <w:rPr>
          <w:rFonts w:ascii="Arial" w:hAnsi="Arial"/>
          <w:lang w:val="de-DE"/>
        </w:rPr>
        <w:t>Priorisierung</w:t>
      </w:r>
      <w:proofErr w:type="spellEnd"/>
      <w:r w:rsidRPr="00D12572">
        <w:rPr>
          <w:rFonts w:ascii="Arial" w:hAnsi="Arial"/>
          <w:lang w:val="de-DE"/>
        </w:rPr>
        <w:t xml:space="preserve"> vo</w:t>
      </w:r>
      <w:r w:rsidR="002F0E10" w:rsidRPr="00D12572">
        <w:rPr>
          <w:rFonts w:ascii="Arial" w:hAnsi="Arial"/>
          <w:lang w:val="de-DE"/>
        </w:rPr>
        <w:t>n Reparaturen</w:t>
      </w:r>
      <w:r w:rsidRPr="00D12572">
        <w:rPr>
          <w:rFonts w:ascii="Arial" w:hAnsi="Arial"/>
          <w:lang w:val="de-DE"/>
        </w:rPr>
        <w:t xml:space="preserve">. </w:t>
      </w:r>
      <w:r w:rsidR="002F0E10" w:rsidRPr="00D12572">
        <w:rPr>
          <w:rFonts w:ascii="Arial" w:hAnsi="Arial"/>
          <w:lang w:val="de-DE"/>
        </w:rPr>
        <w:t>Außerdem können d</w:t>
      </w:r>
      <w:r w:rsidRPr="00D12572">
        <w:rPr>
          <w:rFonts w:ascii="Arial" w:hAnsi="Arial"/>
          <w:lang w:val="de-DE"/>
        </w:rPr>
        <w:t xml:space="preserve">ie Daten </w:t>
      </w:r>
      <w:r w:rsidR="002F0E10" w:rsidRPr="00D12572">
        <w:rPr>
          <w:rFonts w:ascii="Arial" w:hAnsi="Arial"/>
          <w:lang w:val="de-DE"/>
        </w:rPr>
        <w:t>für das Energiemanagement oder für die ESG- oder</w:t>
      </w:r>
      <w:r w:rsidRPr="00D12572">
        <w:rPr>
          <w:rFonts w:ascii="Arial" w:hAnsi="Arial"/>
          <w:lang w:val="de-DE"/>
        </w:rPr>
        <w:t xml:space="preserve"> Nachhaltigkeitsberi</w:t>
      </w:r>
      <w:r w:rsidR="002F0E10" w:rsidRPr="00D12572">
        <w:rPr>
          <w:rFonts w:ascii="Arial" w:hAnsi="Arial"/>
          <w:lang w:val="de-DE"/>
        </w:rPr>
        <w:t>chterstattung</w:t>
      </w:r>
      <w:r w:rsidRPr="00D12572">
        <w:rPr>
          <w:rFonts w:ascii="Arial" w:hAnsi="Arial"/>
          <w:lang w:val="de-DE"/>
        </w:rPr>
        <w:t xml:space="preserve"> verwendet werden.</w:t>
      </w:r>
    </w:p>
    <w:p w:rsidR="001E024E" w:rsidRPr="00D12572" w:rsidRDefault="001E024E" w:rsidP="001E024E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/>
          <w:lang w:val="de-DE"/>
        </w:rPr>
      </w:pPr>
      <w:r w:rsidRPr="00D12572">
        <w:rPr>
          <w:rFonts w:ascii="Arial" w:hAnsi="Arial"/>
          <w:b/>
          <w:lang w:val="de-DE"/>
        </w:rPr>
        <w:t>Bandpass-Filterung:</w:t>
      </w:r>
      <w:r w:rsidRPr="00D12572">
        <w:rPr>
          <w:rFonts w:ascii="Arial" w:hAnsi="Arial"/>
          <w:lang w:val="de-DE"/>
        </w:rPr>
        <w:t xml:space="preserve"> Mit dem anpassbaren Bandpassfilter</w:t>
      </w:r>
      <w:r w:rsidR="006A5E63" w:rsidRPr="00D12572">
        <w:rPr>
          <w:rFonts w:ascii="Arial" w:hAnsi="Arial"/>
          <w:lang w:val="de-DE"/>
        </w:rPr>
        <w:t xml:space="preserve"> </w:t>
      </w:r>
      <w:r w:rsidRPr="00D12572">
        <w:rPr>
          <w:rFonts w:ascii="Arial" w:hAnsi="Arial"/>
          <w:lang w:val="de-DE"/>
        </w:rPr>
        <w:t>können die Benutzer bestimmte Ultraschallfrequenzen</w:t>
      </w:r>
      <w:r w:rsidR="002F0E10" w:rsidRPr="00D12572">
        <w:rPr>
          <w:rFonts w:ascii="Arial" w:hAnsi="Arial"/>
          <w:lang w:val="de-DE"/>
        </w:rPr>
        <w:t xml:space="preserve"> ausschließen oder</w:t>
      </w:r>
      <w:r w:rsidRPr="00D12572">
        <w:rPr>
          <w:rFonts w:ascii="Arial" w:hAnsi="Arial"/>
          <w:lang w:val="de-DE"/>
        </w:rPr>
        <w:t xml:space="preserve"> anvisieren,</w:t>
      </w:r>
      <w:r w:rsidR="00C02C89" w:rsidRPr="00D12572">
        <w:rPr>
          <w:rFonts w:ascii="Arial" w:hAnsi="Arial"/>
          <w:lang w:val="de-DE"/>
        </w:rPr>
        <w:t xml:space="preserve"> um </w:t>
      </w:r>
      <w:r w:rsidR="002F0E10" w:rsidRPr="00D12572">
        <w:rPr>
          <w:rFonts w:ascii="Arial" w:hAnsi="Arial"/>
          <w:lang w:val="de-DE"/>
        </w:rPr>
        <w:t xml:space="preserve">auch bei </w:t>
      </w:r>
      <w:r w:rsidRPr="00D12572">
        <w:rPr>
          <w:rFonts w:ascii="Arial" w:hAnsi="Arial"/>
          <w:lang w:val="de-DE"/>
        </w:rPr>
        <w:t>laute</w:t>
      </w:r>
      <w:r w:rsidR="002F0E10" w:rsidRPr="00D12572">
        <w:rPr>
          <w:rFonts w:ascii="Arial" w:hAnsi="Arial"/>
          <w:lang w:val="de-DE"/>
        </w:rPr>
        <w:t>n Anlagen kleinere Lecks deutlich</w:t>
      </w:r>
      <w:r w:rsidRPr="00D12572">
        <w:rPr>
          <w:rFonts w:ascii="Arial" w:hAnsi="Arial"/>
          <w:lang w:val="de-DE"/>
        </w:rPr>
        <w:t xml:space="preserve"> zu </w:t>
      </w:r>
      <w:r w:rsidR="002F0E10" w:rsidRPr="00D12572">
        <w:rPr>
          <w:rFonts w:ascii="Arial" w:hAnsi="Arial"/>
          <w:lang w:val="de-DE"/>
        </w:rPr>
        <w:t>identifizieren</w:t>
      </w:r>
      <w:r w:rsidRPr="00D12572">
        <w:rPr>
          <w:rFonts w:ascii="Arial" w:hAnsi="Arial"/>
          <w:lang w:val="de-DE"/>
        </w:rPr>
        <w:t>.</w:t>
      </w:r>
    </w:p>
    <w:p w:rsidR="001E024E" w:rsidRPr="00D12572" w:rsidRDefault="001E024E" w:rsidP="001E024E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/>
          <w:lang w:val="de-DE"/>
        </w:rPr>
      </w:pPr>
      <w:r w:rsidRPr="00D12572">
        <w:rPr>
          <w:rFonts w:ascii="Arial" w:hAnsi="Arial"/>
          <w:b/>
          <w:lang w:val="de-DE"/>
        </w:rPr>
        <w:t>Hochauflösende visuelle Dokumentation</w:t>
      </w:r>
      <w:r w:rsidRPr="00D12572">
        <w:rPr>
          <w:rFonts w:ascii="Arial" w:hAnsi="Arial"/>
          <w:lang w:val="de-DE"/>
        </w:rPr>
        <w:t>: Die integrierte 12-MP-Visualisierungskamera mit 8fachem Digitalzoom und integrierter LED-Beleuchtung unterstützt den Benutzer bei der Erfassung</w:t>
      </w:r>
      <w:r w:rsidR="002F0E10" w:rsidRPr="00D12572">
        <w:rPr>
          <w:rFonts w:ascii="Arial" w:hAnsi="Arial"/>
          <w:lang w:val="de-DE"/>
        </w:rPr>
        <w:t xml:space="preserve"> und Auswertung</w:t>
      </w:r>
      <w:r w:rsidRPr="00D12572">
        <w:rPr>
          <w:rFonts w:ascii="Arial" w:hAnsi="Arial"/>
          <w:lang w:val="de-DE"/>
        </w:rPr>
        <w:t xml:space="preserve"> detaillierter kontextbezogener Bilder für</w:t>
      </w:r>
      <w:r w:rsidR="002F0E10" w:rsidRPr="00D12572">
        <w:rPr>
          <w:rFonts w:ascii="Arial" w:hAnsi="Arial"/>
          <w:lang w:val="de-DE"/>
        </w:rPr>
        <w:t xml:space="preserve"> die Planung der </w:t>
      </w:r>
      <w:proofErr w:type="spellStart"/>
      <w:r w:rsidR="002F0E10" w:rsidRPr="00D12572">
        <w:rPr>
          <w:rFonts w:ascii="Arial" w:hAnsi="Arial"/>
          <w:lang w:val="de-DE"/>
        </w:rPr>
        <w:t>Leckagebeseitung</w:t>
      </w:r>
      <w:proofErr w:type="spellEnd"/>
      <w:r w:rsidRPr="00D12572">
        <w:rPr>
          <w:rFonts w:ascii="Arial" w:hAnsi="Arial"/>
          <w:lang w:val="de-DE"/>
        </w:rPr>
        <w:t>.</w:t>
      </w:r>
    </w:p>
    <w:p w:rsidR="001E024E" w:rsidRPr="00D12572" w:rsidRDefault="001E024E" w:rsidP="001E024E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/>
          <w:lang w:val="de-DE"/>
        </w:rPr>
      </w:pPr>
      <w:r w:rsidRPr="00D12572">
        <w:rPr>
          <w:rFonts w:ascii="Arial" w:hAnsi="Arial"/>
          <w:b/>
          <w:lang w:val="de-DE"/>
        </w:rPr>
        <w:t>Sicher und einfach zu bedienen</w:t>
      </w:r>
      <w:r w:rsidR="00C02C89" w:rsidRPr="00D12572">
        <w:rPr>
          <w:rFonts w:ascii="Arial" w:hAnsi="Arial"/>
          <w:b/>
          <w:lang w:val="de-DE"/>
        </w:rPr>
        <w:t xml:space="preserve">: </w:t>
      </w:r>
      <w:r w:rsidR="00C02C89" w:rsidRPr="00D12572">
        <w:rPr>
          <w:rFonts w:ascii="Arial" w:hAnsi="Arial"/>
          <w:lang w:val="de-DE"/>
        </w:rPr>
        <w:t xml:space="preserve">Obwohl die Si2x </w:t>
      </w:r>
      <w:r w:rsidR="002A4DFF">
        <w:rPr>
          <w:rFonts w:ascii="Arial" w:hAnsi="Arial"/>
          <w:lang w:val="de-DE"/>
        </w:rPr>
        <w:t>f</w:t>
      </w:r>
      <w:r w:rsidRPr="00D12572">
        <w:rPr>
          <w:rFonts w:ascii="Arial" w:hAnsi="Arial"/>
          <w:lang w:val="de-DE"/>
        </w:rPr>
        <w:t xml:space="preserve">ür anspruchsvolle Einsatzbedingungen </w:t>
      </w:r>
      <w:r w:rsidR="00C02C89" w:rsidRPr="00D12572">
        <w:rPr>
          <w:rFonts w:ascii="Arial" w:hAnsi="Arial"/>
          <w:lang w:val="de-DE"/>
        </w:rPr>
        <w:t xml:space="preserve">und Aufgaben </w:t>
      </w:r>
      <w:r w:rsidRPr="00D12572">
        <w:rPr>
          <w:rFonts w:ascii="Arial" w:hAnsi="Arial"/>
          <w:lang w:val="de-DE"/>
        </w:rPr>
        <w:t xml:space="preserve">entwickelt </w:t>
      </w:r>
      <w:r w:rsidR="00C02C89" w:rsidRPr="00D12572">
        <w:rPr>
          <w:rFonts w:ascii="Arial" w:hAnsi="Arial"/>
          <w:lang w:val="de-DE"/>
        </w:rPr>
        <w:t xml:space="preserve">wurde, ist sie </w:t>
      </w:r>
      <w:r w:rsidRPr="00D12572">
        <w:rPr>
          <w:rFonts w:ascii="Arial" w:hAnsi="Arial"/>
          <w:lang w:val="de-DE"/>
        </w:rPr>
        <w:t>leicht, kompakt und einfach mit einer Hand zu bedienen. Die große Touchscreen-Oberfläche</w:t>
      </w:r>
      <w:r w:rsidR="006A5E63" w:rsidRPr="00D12572">
        <w:rPr>
          <w:rFonts w:ascii="Arial" w:hAnsi="Arial"/>
          <w:lang w:val="de-DE"/>
        </w:rPr>
        <w:t xml:space="preserve"> </w:t>
      </w:r>
      <w:r w:rsidRPr="00D12572">
        <w:rPr>
          <w:rFonts w:ascii="Arial" w:hAnsi="Arial"/>
          <w:lang w:val="de-DE"/>
        </w:rPr>
        <w:t xml:space="preserve">und die intuitive Benutzeroberfläche verkürzen die Einarbeitungszeit und </w:t>
      </w:r>
      <w:r w:rsidR="00C02C89" w:rsidRPr="00D12572">
        <w:rPr>
          <w:rFonts w:ascii="Arial" w:hAnsi="Arial"/>
          <w:lang w:val="de-DE"/>
        </w:rPr>
        <w:t>sorgen für eine schnelle Leckagesuche auch in großen Anlagen bzw. Rohrleitungsnetzen.</w:t>
      </w:r>
    </w:p>
    <w:p w:rsidR="001E024E" w:rsidRPr="00D12572" w:rsidRDefault="001E024E" w:rsidP="001E024E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/>
          <w:lang w:val="de-DE"/>
        </w:rPr>
      </w:pPr>
      <w:r w:rsidRPr="00D12572">
        <w:rPr>
          <w:rFonts w:ascii="Arial" w:hAnsi="Arial"/>
          <w:b/>
          <w:lang w:val="de-DE"/>
        </w:rPr>
        <w:t xml:space="preserve">Nahtlose Datenübertragung und </w:t>
      </w:r>
      <w:r w:rsidR="006A5E63" w:rsidRPr="00D12572">
        <w:rPr>
          <w:rFonts w:ascii="Arial" w:hAnsi="Arial"/>
          <w:b/>
          <w:lang w:val="de-DE"/>
        </w:rPr>
        <w:t>Reporting</w:t>
      </w:r>
      <w:r w:rsidRPr="00D12572">
        <w:rPr>
          <w:rFonts w:ascii="Arial" w:hAnsi="Arial"/>
          <w:lang w:val="de-DE"/>
        </w:rPr>
        <w:t xml:space="preserve">: </w:t>
      </w:r>
      <w:r w:rsidR="00C02C89" w:rsidRPr="00D12572">
        <w:rPr>
          <w:rFonts w:ascii="Arial" w:hAnsi="Arial"/>
          <w:lang w:val="de-DE"/>
        </w:rPr>
        <w:t>Übe</w:t>
      </w:r>
      <w:r w:rsidR="002A4DFF">
        <w:rPr>
          <w:rFonts w:ascii="Arial" w:hAnsi="Arial"/>
          <w:lang w:val="de-DE"/>
        </w:rPr>
        <w:t>r verschiedene Standards wie WLAN</w:t>
      </w:r>
      <w:r w:rsidR="00C02C89" w:rsidRPr="00D12572">
        <w:rPr>
          <w:rFonts w:ascii="Arial" w:hAnsi="Arial"/>
          <w:lang w:val="de-DE"/>
        </w:rPr>
        <w:t xml:space="preserve">, USB oder ein </w:t>
      </w:r>
      <w:r w:rsidRPr="00D12572">
        <w:rPr>
          <w:rFonts w:ascii="Arial" w:hAnsi="Arial"/>
          <w:lang w:val="de-DE"/>
        </w:rPr>
        <w:t>neue</w:t>
      </w:r>
      <w:r w:rsidR="00C02C89" w:rsidRPr="00D12572">
        <w:rPr>
          <w:rFonts w:ascii="Arial" w:hAnsi="Arial"/>
          <w:lang w:val="de-DE"/>
        </w:rPr>
        <w:t>s</w:t>
      </w:r>
      <w:r w:rsidRPr="00D12572">
        <w:rPr>
          <w:rFonts w:ascii="Arial" w:hAnsi="Arial"/>
          <w:lang w:val="de-DE"/>
        </w:rPr>
        <w:t xml:space="preserve"> sichere</w:t>
      </w:r>
      <w:r w:rsidR="00C02C89" w:rsidRPr="00D12572">
        <w:rPr>
          <w:rFonts w:ascii="Arial" w:hAnsi="Arial"/>
          <w:lang w:val="de-DE"/>
        </w:rPr>
        <w:t xml:space="preserve">s Datenübertragungskabel kann der Anwender </w:t>
      </w:r>
      <w:r w:rsidRPr="00D12572">
        <w:rPr>
          <w:rFonts w:ascii="Arial" w:hAnsi="Arial"/>
          <w:lang w:val="de-DE"/>
        </w:rPr>
        <w:t>Bilder und Analysen an FLIR Thermal Stud</w:t>
      </w:r>
      <w:r w:rsidR="00C02C89" w:rsidRPr="00D12572">
        <w:rPr>
          <w:rFonts w:ascii="Arial" w:hAnsi="Arial"/>
          <w:lang w:val="de-DE"/>
        </w:rPr>
        <w:t xml:space="preserve">io oder FLIR </w:t>
      </w:r>
      <w:proofErr w:type="spellStart"/>
      <w:r w:rsidR="00C02C89" w:rsidRPr="00D12572">
        <w:rPr>
          <w:rFonts w:ascii="Arial" w:hAnsi="Arial"/>
          <w:lang w:val="de-DE"/>
        </w:rPr>
        <w:t>Acoustic</w:t>
      </w:r>
      <w:proofErr w:type="spellEnd"/>
      <w:r w:rsidR="00C02C89" w:rsidRPr="00D12572">
        <w:rPr>
          <w:rFonts w:ascii="Arial" w:hAnsi="Arial"/>
          <w:lang w:val="de-DE"/>
        </w:rPr>
        <w:t xml:space="preserve"> </w:t>
      </w:r>
      <w:proofErr w:type="spellStart"/>
      <w:r w:rsidR="00C02C89" w:rsidRPr="00D12572">
        <w:rPr>
          <w:rFonts w:ascii="Arial" w:hAnsi="Arial"/>
          <w:lang w:val="de-DE"/>
        </w:rPr>
        <w:t>Viewer</w:t>
      </w:r>
      <w:proofErr w:type="spellEnd"/>
      <w:r w:rsidR="00C02C89" w:rsidRPr="00D12572">
        <w:rPr>
          <w:rFonts w:ascii="Arial" w:hAnsi="Arial"/>
          <w:lang w:val="de-DE"/>
        </w:rPr>
        <w:t xml:space="preserve"> </w:t>
      </w:r>
      <w:r w:rsidRPr="00D12572">
        <w:rPr>
          <w:rFonts w:ascii="Arial" w:hAnsi="Arial"/>
          <w:lang w:val="de-DE"/>
        </w:rPr>
        <w:t>übertragen.</w:t>
      </w:r>
      <w:r w:rsidR="006A5E63" w:rsidRPr="00D12572">
        <w:rPr>
          <w:rFonts w:ascii="Arial" w:hAnsi="Arial"/>
          <w:lang w:val="de-DE"/>
        </w:rPr>
        <w:t xml:space="preserve"> </w:t>
      </w:r>
      <w:r w:rsidRPr="00D12572">
        <w:rPr>
          <w:rFonts w:ascii="Arial" w:hAnsi="Arial"/>
          <w:lang w:val="de-DE"/>
        </w:rPr>
        <w:t xml:space="preserve">Die Unterstützung von </w:t>
      </w:r>
      <w:proofErr w:type="spellStart"/>
      <w:r w:rsidRPr="00D12572">
        <w:rPr>
          <w:rFonts w:ascii="Arial" w:hAnsi="Arial"/>
          <w:lang w:val="de-DE"/>
        </w:rPr>
        <w:t>Over-The-Air</w:t>
      </w:r>
      <w:proofErr w:type="spellEnd"/>
      <w:r w:rsidRPr="00D12572">
        <w:rPr>
          <w:rFonts w:ascii="Arial" w:hAnsi="Arial"/>
          <w:lang w:val="de-DE"/>
        </w:rPr>
        <w:t xml:space="preserve"> (OTA)-Firmware-Updates gewährleistet eine kontinuierliche Ver</w:t>
      </w:r>
      <w:r w:rsidR="006A5E63" w:rsidRPr="00D12572">
        <w:rPr>
          <w:rFonts w:ascii="Arial" w:hAnsi="Arial"/>
          <w:lang w:val="de-DE"/>
        </w:rPr>
        <w:t xml:space="preserve">besserung </w:t>
      </w:r>
      <w:r w:rsidR="00C02C89" w:rsidRPr="00D12572">
        <w:rPr>
          <w:rFonts w:ascii="Arial" w:hAnsi="Arial"/>
          <w:lang w:val="de-DE"/>
        </w:rPr>
        <w:t xml:space="preserve">der </w:t>
      </w:r>
      <w:proofErr w:type="spellStart"/>
      <w:r w:rsidR="00C02C89" w:rsidRPr="00D12572">
        <w:rPr>
          <w:rFonts w:ascii="Arial" w:hAnsi="Arial"/>
          <w:lang w:val="de-DE"/>
        </w:rPr>
        <w:t>Konnektivität</w:t>
      </w:r>
      <w:proofErr w:type="spellEnd"/>
      <w:r w:rsidR="006A5E63" w:rsidRPr="00D12572">
        <w:rPr>
          <w:rFonts w:ascii="Arial" w:hAnsi="Arial"/>
          <w:lang w:val="de-DE"/>
        </w:rPr>
        <w:t>.</w:t>
      </w:r>
    </w:p>
    <w:p w:rsidR="006A5E63" w:rsidRPr="00D12572" w:rsidRDefault="006A5E63" w:rsidP="001E024E">
      <w:pPr>
        <w:spacing w:after="0" w:line="240" w:lineRule="auto"/>
        <w:rPr>
          <w:rFonts w:ascii="Arial" w:hAnsi="Arial"/>
          <w:lang w:val="de-DE"/>
        </w:rPr>
      </w:pPr>
    </w:p>
    <w:p w:rsidR="001E024E" w:rsidRPr="00D12572" w:rsidRDefault="00C02C89" w:rsidP="001E024E">
      <w:pPr>
        <w:spacing w:after="0" w:line="240" w:lineRule="auto"/>
        <w:rPr>
          <w:rFonts w:ascii="Arial" w:hAnsi="Arial"/>
          <w:lang w:val="de-DE"/>
        </w:rPr>
      </w:pPr>
      <w:proofErr w:type="spellStart"/>
      <w:r w:rsidRPr="00D12572">
        <w:rPr>
          <w:rFonts w:ascii="Arial" w:hAnsi="Arial"/>
          <w:lang w:val="de-DE"/>
        </w:rPr>
        <w:t>Darrell</w:t>
      </w:r>
      <w:proofErr w:type="spellEnd"/>
      <w:r w:rsidRPr="00D12572">
        <w:rPr>
          <w:rFonts w:ascii="Arial" w:hAnsi="Arial"/>
          <w:lang w:val="de-DE"/>
        </w:rPr>
        <w:t xml:space="preserve"> Taylor, Global </w:t>
      </w:r>
      <w:proofErr w:type="spellStart"/>
      <w:r w:rsidRPr="00D12572">
        <w:rPr>
          <w:rFonts w:ascii="Arial" w:hAnsi="Arial"/>
          <w:lang w:val="de-DE"/>
        </w:rPr>
        <w:t>Acoustic</w:t>
      </w:r>
      <w:proofErr w:type="spellEnd"/>
      <w:r w:rsidRPr="00D12572">
        <w:rPr>
          <w:rFonts w:ascii="Arial" w:hAnsi="Arial"/>
          <w:lang w:val="de-DE"/>
        </w:rPr>
        <w:t xml:space="preserve"> Business </w:t>
      </w:r>
      <w:proofErr w:type="spellStart"/>
      <w:r w:rsidRPr="00D12572">
        <w:rPr>
          <w:rFonts w:ascii="Arial" w:hAnsi="Arial"/>
          <w:lang w:val="de-DE"/>
        </w:rPr>
        <w:t>Development</w:t>
      </w:r>
      <w:proofErr w:type="spellEnd"/>
      <w:r w:rsidRPr="00D12572">
        <w:rPr>
          <w:rFonts w:ascii="Arial" w:hAnsi="Arial"/>
          <w:lang w:val="de-DE"/>
        </w:rPr>
        <w:t xml:space="preserve"> Manager bei FLIR</w:t>
      </w:r>
      <w:r w:rsidR="005A2BBD">
        <w:rPr>
          <w:rFonts w:ascii="Arial" w:hAnsi="Arial"/>
          <w:lang w:val="de-DE"/>
        </w:rPr>
        <w:t>, erklärt dazu:</w:t>
      </w:r>
      <w:r w:rsidRPr="00D12572">
        <w:rPr>
          <w:rFonts w:ascii="Arial" w:hAnsi="Arial"/>
          <w:lang w:val="de-DE"/>
        </w:rPr>
        <w:t xml:space="preserve"> </w:t>
      </w:r>
      <w:r w:rsidR="001E024E" w:rsidRPr="00D12572">
        <w:rPr>
          <w:rFonts w:ascii="Arial" w:hAnsi="Arial"/>
          <w:lang w:val="de-DE"/>
        </w:rPr>
        <w:t xml:space="preserve">„Die Si2x ist </w:t>
      </w:r>
      <w:r w:rsidRPr="00D12572">
        <w:rPr>
          <w:rFonts w:ascii="Arial" w:hAnsi="Arial"/>
          <w:lang w:val="de-DE"/>
        </w:rPr>
        <w:t>das optimale Leckagesuchgerät für Anwender</w:t>
      </w:r>
      <w:r w:rsidR="001E024E" w:rsidRPr="00D12572">
        <w:rPr>
          <w:rFonts w:ascii="Arial" w:hAnsi="Arial"/>
          <w:lang w:val="de-DE"/>
        </w:rPr>
        <w:t>, die hochleistungsfäh</w:t>
      </w:r>
      <w:r w:rsidRPr="00D12572">
        <w:rPr>
          <w:rFonts w:ascii="Arial" w:hAnsi="Arial"/>
          <w:lang w:val="de-DE"/>
        </w:rPr>
        <w:t xml:space="preserve">ige akustische </w:t>
      </w:r>
      <w:proofErr w:type="spellStart"/>
      <w:r w:rsidRPr="00D12572">
        <w:rPr>
          <w:rFonts w:ascii="Arial" w:hAnsi="Arial"/>
          <w:lang w:val="de-DE"/>
        </w:rPr>
        <w:t>Bildgebung</w:t>
      </w:r>
      <w:proofErr w:type="spellEnd"/>
      <w:r w:rsidRPr="00D12572">
        <w:rPr>
          <w:rFonts w:ascii="Arial" w:hAnsi="Arial"/>
          <w:lang w:val="de-DE"/>
        </w:rPr>
        <w:t xml:space="preserve"> in sicherheitskritischer</w:t>
      </w:r>
      <w:r w:rsidR="006A5E63" w:rsidRPr="00D12572">
        <w:rPr>
          <w:rFonts w:ascii="Arial" w:hAnsi="Arial"/>
          <w:lang w:val="de-DE"/>
        </w:rPr>
        <w:t xml:space="preserve"> </w:t>
      </w:r>
      <w:r w:rsidRPr="00D12572">
        <w:rPr>
          <w:rFonts w:ascii="Arial" w:hAnsi="Arial"/>
          <w:lang w:val="de-DE"/>
        </w:rPr>
        <w:t xml:space="preserve">Umgebung benötigen. </w:t>
      </w:r>
      <w:r w:rsidR="001E024E" w:rsidRPr="00D12572">
        <w:rPr>
          <w:rFonts w:ascii="Arial" w:hAnsi="Arial"/>
          <w:lang w:val="de-DE"/>
        </w:rPr>
        <w:t xml:space="preserve">Sie ermöglicht </w:t>
      </w:r>
      <w:r w:rsidRPr="00D12572">
        <w:rPr>
          <w:rFonts w:ascii="Arial" w:hAnsi="Arial"/>
          <w:lang w:val="de-DE"/>
        </w:rPr>
        <w:t xml:space="preserve">eine schnelle und präzise </w:t>
      </w:r>
      <w:proofErr w:type="spellStart"/>
      <w:r w:rsidRPr="00D12572">
        <w:rPr>
          <w:rFonts w:ascii="Arial" w:hAnsi="Arial"/>
          <w:lang w:val="de-DE"/>
        </w:rPr>
        <w:t>Leckagedetektion</w:t>
      </w:r>
      <w:proofErr w:type="spellEnd"/>
      <w:r w:rsidRPr="00D12572">
        <w:rPr>
          <w:rFonts w:ascii="Arial" w:hAnsi="Arial"/>
          <w:lang w:val="de-DE"/>
        </w:rPr>
        <w:t xml:space="preserve"> – das erhöht bei explosiblen Gasen die Sicherheit</w:t>
      </w:r>
      <w:r w:rsidR="005A2BBD">
        <w:rPr>
          <w:rFonts w:ascii="Arial" w:hAnsi="Arial"/>
          <w:lang w:val="de-DE"/>
        </w:rPr>
        <w:t>,</w:t>
      </w:r>
      <w:r w:rsidRPr="00D12572">
        <w:rPr>
          <w:rFonts w:ascii="Arial" w:hAnsi="Arial"/>
          <w:lang w:val="de-DE"/>
        </w:rPr>
        <w:t xml:space="preserve"> und generell minimiert es  </w:t>
      </w:r>
      <w:r w:rsidR="001E024E" w:rsidRPr="00D12572">
        <w:rPr>
          <w:rFonts w:ascii="Arial" w:hAnsi="Arial"/>
          <w:lang w:val="de-DE"/>
        </w:rPr>
        <w:t>Energieverschwendung</w:t>
      </w:r>
      <w:r w:rsidR="00AA61F6" w:rsidRPr="00D12572">
        <w:rPr>
          <w:rFonts w:ascii="Arial" w:hAnsi="Arial"/>
          <w:lang w:val="de-DE"/>
        </w:rPr>
        <w:t xml:space="preserve">. Mit der </w:t>
      </w:r>
      <w:proofErr w:type="spellStart"/>
      <w:r w:rsidR="00AA61F6" w:rsidRPr="00D12572">
        <w:rPr>
          <w:rFonts w:ascii="Arial" w:hAnsi="Arial"/>
          <w:lang w:val="de-DE"/>
        </w:rPr>
        <w:t>IECEx-Zertifizierung</w:t>
      </w:r>
      <w:proofErr w:type="spellEnd"/>
      <w:r w:rsidR="00AA61F6" w:rsidRPr="00D12572">
        <w:rPr>
          <w:rFonts w:ascii="Arial" w:hAnsi="Arial"/>
          <w:lang w:val="de-DE"/>
        </w:rPr>
        <w:t xml:space="preserve">, zusätzlich zur </w:t>
      </w:r>
      <w:proofErr w:type="spellStart"/>
      <w:r w:rsidR="00AA61F6" w:rsidRPr="00D12572">
        <w:rPr>
          <w:rFonts w:ascii="Arial" w:hAnsi="Arial"/>
          <w:lang w:val="de-DE"/>
        </w:rPr>
        <w:t>ATEX-Zertifizierung</w:t>
      </w:r>
      <w:proofErr w:type="spellEnd"/>
      <w:r w:rsidR="00AA61F6" w:rsidRPr="00D12572">
        <w:rPr>
          <w:rFonts w:ascii="Arial" w:hAnsi="Arial"/>
          <w:lang w:val="de-DE"/>
        </w:rPr>
        <w:t>, erweitern wir die Einsatzbereiche dieser Baureihe.</w:t>
      </w:r>
      <w:r w:rsidR="001E024E" w:rsidRPr="00D12572">
        <w:rPr>
          <w:rFonts w:ascii="Arial" w:hAnsi="Arial"/>
          <w:lang w:val="de-DE"/>
        </w:rPr>
        <w:t>"</w:t>
      </w:r>
    </w:p>
    <w:p w:rsidR="001E024E" w:rsidRPr="00D12572" w:rsidRDefault="001E024E" w:rsidP="001E024E">
      <w:pPr>
        <w:spacing w:after="0" w:line="240" w:lineRule="auto"/>
        <w:rPr>
          <w:rFonts w:ascii="Arial" w:hAnsi="Arial"/>
          <w:lang w:val="de-DE"/>
        </w:rPr>
      </w:pPr>
    </w:p>
    <w:p w:rsidR="001E024E" w:rsidRPr="00D12572" w:rsidRDefault="005A2BBD" w:rsidP="001E024E">
      <w:pPr>
        <w:spacing w:after="0" w:line="240" w:lineRule="auto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Zwei Versionen der</w:t>
      </w:r>
      <w:r w:rsidR="001E024E" w:rsidRPr="00D12572">
        <w:rPr>
          <w:rFonts w:ascii="Arial" w:hAnsi="Arial"/>
          <w:lang w:val="de-DE"/>
        </w:rPr>
        <w:t xml:space="preserve"> Si</w:t>
      </w:r>
      <w:r w:rsidR="00AA61F6" w:rsidRPr="00D12572">
        <w:rPr>
          <w:rFonts w:ascii="Arial" w:hAnsi="Arial"/>
          <w:lang w:val="de-DE"/>
        </w:rPr>
        <w:t xml:space="preserve">2x </w:t>
      </w:r>
      <w:r>
        <w:rPr>
          <w:rFonts w:ascii="Arial" w:hAnsi="Arial"/>
          <w:lang w:val="de-DE"/>
        </w:rPr>
        <w:t xml:space="preserve">sind </w:t>
      </w:r>
      <w:r w:rsidR="00AA61F6" w:rsidRPr="00D12572">
        <w:rPr>
          <w:rFonts w:ascii="Arial" w:hAnsi="Arial"/>
          <w:lang w:val="de-DE"/>
        </w:rPr>
        <w:t xml:space="preserve">erhältlich: die Si2x-LD </w:t>
      </w:r>
      <w:r w:rsidR="001E024E" w:rsidRPr="00D12572">
        <w:rPr>
          <w:rFonts w:ascii="Arial" w:hAnsi="Arial"/>
          <w:lang w:val="de-DE"/>
        </w:rPr>
        <w:t>für die Erkennung von</w:t>
      </w:r>
      <w:r w:rsidR="006A5E63" w:rsidRPr="00D12572">
        <w:rPr>
          <w:rFonts w:ascii="Arial" w:hAnsi="Arial"/>
          <w:lang w:val="de-DE"/>
        </w:rPr>
        <w:t xml:space="preserve"> </w:t>
      </w:r>
      <w:r w:rsidR="00AA61F6" w:rsidRPr="00D12572">
        <w:rPr>
          <w:rFonts w:ascii="Arial" w:hAnsi="Arial"/>
          <w:lang w:val="de-DE"/>
        </w:rPr>
        <w:t xml:space="preserve">Druckluftleckagen und </w:t>
      </w:r>
      <w:r w:rsidR="001E024E" w:rsidRPr="00D12572">
        <w:rPr>
          <w:rFonts w:ascii="Arial" w:hAnsi="Arial"/>
          <w:lang w:val="de-DE"/>
        </w:rPr>
        <w:t xml:space="preserve">mechanischen </w:t>
      </w:r>
      <w:r w:rsidR="00AA61F6" w:rsidRPr="00D12572">
        <w:rPr>
          <w:rFonts w:ascii="Arial" w:hAnsi="Arial"/>
          <w:lang w:val="de-DE"/>
        </w:rPr>
        <w:t>Leckagen</w:t>
      </w:r>
      <w:bookmarkStart w:id="0" w:name="_GoBack"/>
      <w:bookmarkEnd w:id="0"/>
      <w:r>
        <w:rPr>
          <w:rFonts w:ascii="Arial" w:hAnsi="Arial"/>
          <w:lang w:val="de-DE"/>
        </w:rPr>
        <w:t>, sowie</w:t>
      </w:r>
      <w:r w:rsidR="00AA61F6" w:rsidRPr="00D12572">
        <w:rPr>
          <w:rFonts w:ascii="Arial" w:hAnsi="Arial"/>
          <w:lang w:val="de-DE"/>
        </w:rPr>
        <w:t xml:space="preserve"> die Si2x-Pro, die </w:t>
      </w:r>
      <w:r w:rsidR="006A5E63" w:rsidRPr="00D12572">
        <w:rPr>
          <w:rFonts w:ascii="Arial" w:hAnsi="Arial"/>
          <w:lang w:val="de-DE"/>
        </w:rPr>
        <w:t xml:space="preserve"> </w:t>
      </w:r>
      <w:r w:rsidR="00AA61F6" w:rsidRPr="00D12572">
        <w:rPr>
          <w:rFonts w:ascii="Arial" w:hAnsi="Arial"/>
          <w:lang w:val="de-DE"/>
        </w:rPr>
        <w:t xml:space="preserve">zusätzlich </w:t>
      </w:r>
      <w:r w:rsidR="001E024E" w:rsidRPr="00D12572">
        <w:rPr>
          <w:rFonts w:ascii="Arial" w:hAnsi="Arial"/>
          <w:lang w:val="de-DE"/>
        </w:rPr>
        <w:t>die Fähigkeit zur Erkennung von Teilentladungen</w:t>
      </w:r>
      <w:r w:rsidR="006A5E63" w:rsidRPr="00D12572">
        <w:rPr>
          <w:rFonts w:ascii="Arial" w:hAnsi="Arial"/>
          <w:lang w:val="de-DE"/>
        </w:rPr>
        <w:t xml:space="preserve"> </w:t>
      </w:r>
      <w:r w:rsidR="00AA61F6" w:rsidRPr="00D12572">
        <w:rPr>
          <w:rFonts w:ascii="Arial" w:hAnsi="Arial"/>
          <w:lang w:val="de-DE"/>
        </w:rPr>
        <w:t>bietet</w:t>
      </w:r>
      <w:r w:rsidR="001E024E" w:rsidRPr="00D12572">
        <w:rPr>
          <w:rFonts w:ascii="Arial" w:hAnsi="Arial"/>
          <w:lang w:val="de-DE"/>
        </w:rPr>
        <w:t>.</w:t>
      </w:r>
    </w:p>
    <w:p w:rsidR="001E024E" w:rsidRPr="00D12572" w:rsidRDefault="001E024E" w:rsidP="001E024E">
      <w:pPr>
        <w:spacing w:after="0" w:line="240" w:lineRule="auto"/>
        <w:rPr>
          <w:rFonts w:ascii="Arial" w:hAnsi="Arial"/>
          <w:lang w:val="de-DE"/>
        </w:rPr>
      </w:pPr>
    </w:p>
    <w:p w:rsidR="00D12572" w:rsidRDefault="006A5E63" w:rsidP="001E024E">
      <w:pPr>
        <w:spacing w:after="0" w:line="240" w:lineRule="auto"/>
        <w:rPr>
          <w:rFonts w:ascii="Arial" w:hAnsi="Arial"/>
          <w:lang w:val="de-DE"/>
        </w:rPr>
      </w:pPr>
      <w:r w:rsidRPr="00D12572">
        <w:rPr>
          <w:rFonts w:ascii="Arial" w:hAnsi="Arial"/>
          <w:lang w:val="de-DE"/>
        </w:rPr>
        <w:t xml:space="preserve">Mehr über die FLIR Si2x-Serie: </w:t>
      </w:r>
      <w:hyperlink r:id="rId8" w:history="1">
        <w:r w:rsidR="00D12572" w:rsidRPr="00C6704A">
          <w:rPr>
            <w:rStyle w:val="Link"/>
            <w:rFonts w:ascii="Arial" w:hAnsi="Arial"/>
            <w:lang w:val="de-DE"/>
          </w:rPr>
          <w:t>www.flir.com/Si2x-Pro</w:t>
        </w:r>
      </w:hyperlink>
    </w:p>
    <w:p w:rsidR="001E024E" w:rsidRPr="00D12572" w:rsidRDefault="00252B82" w:rsidP="001E024E">
      <w:pPr>
        <w:spacing w:after="0" w:line="240" w:lineRule="auto"/>
        <w:rPr>
          <w:rFonts w:ascii="Arial" w:hAnsi="Arial"/>
          <w:b/>
          <w:lang w:val="de-DE"/>
        </w:rPr>
      </w:pPr>
      <w:r w:rsidRPr="00D12572">
        <w:rPr>
          <w:rFonts w:ascii="Arial" w:hAnsi="Arial"/>
          <w:lang w:val="de-DE"/>
        </w:rPr>
        <w:br/>
      </w:r>
      <w:r w:rsidR="001E024E" w:rsidRPr="00D12572">
        <w:rPr>
          <w:rFonts w:ascii="Arial" w:hAnsi="Arial"/>
          <w:b/>
          <w:lang w:val="de-DE"/>
        </w:rPr>
        <w:t>ÜBER FLIR, EIN UNTERNEHMEN VON TELEDYNE TECHNOLOGIES</w:t>
      </w:r>
    </w:p>
    <w:p w:rsidR="001E024E" w:rsidRPr="00D12572" w:rsidRDefault="001E024E" w:rsidP="001E024E">
      <w:pPr>
        <w:spacing w:after="0" w:line="240" w:lineRule="auto"/>
        <w:rPr>
          <w:rFonts w:ascii="Arial" w:hAnsi="Arial"/>
          <w:lang w:val="de-DE"/>
        </w:rPr>
      </w:pPr>
    </w:p>
    <w:p w:rsidR="000B042D" w:rsidRPr="00D12572" w:rsidRDefault="00AA61F6" w:rsidP="001E024E">
      <w:pPr>
        <w:spacing w:after="0" w:line="240" w:lineRule="auto"/>
        <w:rPr>
          <w:rFonts w:ascii="Arial" w:hAnsi="Arial"/>
          <w:lang w:val="de-DE"/>
        </w:rPr>
      </w:pPr>
      <w:r w:rsidRPr="00D12572">
        <w:rPr>
          <w:rFonts w:ascii="Arial" w:hAnsi="Arial"/>
          <w:lang w:val="de-DE"/>
        </w:rPr>
        <w:t xml:space="preserve">FLIR, ein Geschäftsbereich </w:t>
      </w:r>
      <w:r w:rsidR="001E024E" w:rsidRPr="00D12572">
        <w:rPr>
          <w:rFonts w:ascii="Arial" w:hAnsi="Arial"/>
          <w:lang w:val="de-DE"/>
        </w:rPr>
        <w:t xml:space="preserve">von </w:t>
      </w:r>
      <w:proofErr w:type="spellStart"/>
      <w:r w:rsidR="001E024E" w:rsidRPr="00D12572">
        <w:rPr>
          <w:rFonts w:ascii="Arial" w:hAnsi="Arial"/>
          <w:lang w:val="de-DE"/>
        </w:rPr>
        <w:t>Teledyne</w:t>
      </w:r>
      <w:proofErr w:type="spellEnd"/>
      <w:r w:rsidR="001E024E" w:rsidRPr="00D12572">
        <w:rPr>
          <w:rFonts w:ascii="Arial" w:hAnsi="Arial"/>
          <w:lang w:val="de-DE"/>
        </w:rPr>
        <w:t xml:space="preserve"> Technologies, ist ein weltweit führender Anbieter von intelligenten Sensorlösungen f</w:t>
      </w:r>
      <w:r w:rsidRPr="00D12572">
        <w:rPr>
          <w:rFonts w:ascii="Arial" w:hAnsi="Arial"/>
          <w:lang w:val="de-DE"/>
        </w:rPr>
        <w:t>ür industrielle Anwendungen</w:t>
      </w:r>
      <w:r w:rsidR="001E024E" w:rsidRPr="00D12572">
        <w:rPr>
          <w:rFonts w:ascii="Arial" w:hAnsi="Arial"/>
          <w:lang w:val="de-DE"/>
        </w:rPr>
        <w:t>. Das 1978 gegründete Unternehmen entwickelt fortschrittliche Technologien, die Fachleuten helfen, bessere und schnellere Entsc</w:t>
      </w:r>
      <w:r w:rsidRPr="00D12572">
        <w:rPr>
          <w:rFonts w:ascii="Arial" w:hAnsi="Arial"/>
          <w:lang w:val="de-DE"/>
        </w:rPr>
        <w:t>heidungen zu treffen. W</w:t>
      </w:r>
      <w:r w:rsidR="001E024E" w:rsidRPr="00D12572">
        <w:rPr>
          <w:rFonts w:ascii="Arial" w:hAnsi="Arial"/>
          <w:lang w:val="de-DE"/>
        </w:rPr>
        <w:t xml:space="preserve">eitere Informationen </w:t>
      </w:r>
      <w:r w:rsidRPr="00D12572">
        <w:rPr>
          <w:rFonts w:ascii="Arial" w:hAnsi="Arial"/>
          <w:lang w:val="de-DE"/>
        </w:rPr>
        <w:t xml:space="preserve">unter </w:t>
      </w:r>
      <w:r w:rsidR="001E024E" w:rsidRPr="00D12572">
        <w:rPr>
          <w:rFonts w:ascii="Arial" w:hAnsi="Arial"/>
          <w:lang w:val="de-DE"/>
        </w:rPr>
        <w:t>www.teledyneflir.com oder folgen Sie @</w:t>
      </w:r>
      <w:proofErr w:type="spellStart"/>
      <w:r w:rsidR="001E024E" w:rsidRPr="00D12572">
        <w:rPr>
          <w:rFonts w:ascii="Arial" w:hAnsi="Arial"/>
          <w:lang w:val="de-DE"/>
        </w:rPr>
        <w:t>flir</w:t>
      </w:r>
      <w:proofErr w:type="spellEnd"/>
      <w:r w:rsidR="001E024E" w:rsidRPr="00D12572">
        <w:rPr>
          <w:rFonts w:ascii="Arial" w:hAnsi="Arial"/>
          <w:lang w:val="de-DE"/>
        </w:rPr>
        <w:t>.</w:t>
      </w:r>
    </w:p>
    <w:p w:rsidR="001E024E" w:rsidRPr="00D12572" w:rsidRDefault="001E024E" w:rsidP="001E024E">
      <w:pPr>
        <w:spacing w:after="0" w:line="240" w:lineRule="auto"/>
        <w:rPr>
          <w:rFonts w:ascii="Arial" w:hAnsi="Arial"/>
          <w:b/>
          <w:bCs/>
          <w:lang w:val="de-DE"/>
        </w:rPr>
      </w:pPr>
    </w:p>
    <w:sectPr w:rsidR="001E024E" w:rsidRPr="00D12572" w:rsidSect="005521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gutter="0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CF2C70" w:rsidRDefault="00CF2C70">
      <w:pPr>
        <w:spacing w:after="0" w:line="240" w:lineRule="auto"/>
      </w:pPr>
      <w:r>
        <w:separator/>
      </w:r>
    </w:p>
  </w:endnote>
  <w:endnote w:type="continuationSeparator" w:id="1">
    <w:p w:rsidR="00CF2C70" w:rsidRDefault="00CF2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521AA" w:rsidRDefault="005521AA">
    <w:pPr>
      <w:pStyle w:val="Fuzeile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25CD0" w:rsidRDefault="005521AA" w:rsidP="005521AA">
    <w:pPr>
      <w:pStyle w:val="Fuzeile"/>
    </w:pPr>
    <w:bookmarkStart w:id="2" w:name="Titus1FooterPrimary"/>
    <w:r w:rsidRPr="005521AA">
      <w:rPr>
        <w:color w:val="000000"/>
        <w:sz w:val="2"/>
      </w:rPr>
      <w:t> </w:t>
    </w:r>
    <w:bookmarkEnd w:id="2"/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25CD0" w:rsidRDefault="005521AA" w:rsidP="005521AA">
    <w:pPr>
      <w:pStyle w:val="Fuzeile"/>
    </w:pPr>
    <w:bookmarkStart w:id="4" w:name="Titus1FooterFirstPage"/>
    <w:r w:rsidRPr="005521AA">
      <w:rPr>
        <w:color w:val="000000"/>
        <w:sz w:val="2"/>
      </w:rPr>
      <w:t> </w:t>
    </w:r>
    <w:bookmarkEnd w:id="4"/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CF2C70" w:rsidRDefault="00CF2C70">
      <w:pPr>
        <w:spacing w:after="0" w:line="240" w:lineRule="auto"/>
      </w:pPr>
      <w:r>
        <w:separator/>
      </w:r>
    </w:p>
  </w:footnote>
  <w:footnote w:type="continuationSeparator" w:id="1">
    <w:p w:rsidR="00CF2C70" w:rsidRDefault="00CF2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521AA" w:rsidRDefault="005521AA">
    <w:pPr>
      <w:pStyle w:val="Kopfzeile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521AA" w:rsidRDefault="005521AA" w:rsidP="005521AA">
    <w:pPr>
      <w:pStyle w:val="Kopfzeile"/>
    </w:pPr>
    <w:bookmarkStart w:id="1" w:name="TitusHeader1HeaderPrimary"/>
    <w:r w:rsidRPr="005521AA">
      <w:rPr>
        <w:color w:val="000000"/>
        <w:sz w:val="2"/>
      </w:rPr>
      <w:t> </w:t>
    </w:r>
    <w:bookmarkEnd w:id="1"/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521AA" w:rsidRDefault="005521AA" w:rsidP="005521AA">
    <w:pPr>
      <w:pStyle w:val="Kopfzeile"/>
    </w:pPr>
    <w:bookmarkStart w:id="3" w:name="TitusHeader1HeaderFirstPage"/>
    <w:r w:rsidRPr="005521AA">
      <w:rPr>
        <w:color w:val="000000"/>
        <w:sz w:val="2"/>
      </w:rPr>
      <w:t> </w:t>
    </w:r>
    <w:bookmarkEnd w:id="3"/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ABB157D"/>
    <w:multiLevelType w:val="hybridMultilevel"/>
    <w:tmpl w:val="478C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91F87"/>
    <w:multiLevelType w:val="multilevel"/>
    <w:tmpl w:val="5972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2130A4"/>
    <w:multiLevelType w:val="hybridMultilevel"/>
    <w:tmpl w:val="E2F2E908"/>
    <w:lvl w:ilvl="0" w:tplc="DAD47FB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oNotTrackMove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42D"/>
    <w:rsid w:val="00013D9D"/>
    <w:rsid w:val="0002169D"/>
    <w:rsid w:val="000534C4"/>
    <w:rsid w:val="000B042D"/>
    <w:rsid w:val="001E024E"/>
    <w:rsid w:val="00214403"/>
    <w:rsid w:val="00236AA2"/>
    <w:rsid w:val="00252B82"/>
    <w:rsid w:val="002A4DFF"/>
    <w:rsid w:val="002F0E10"/>
    <w:rsid w:val="003C548B"/>
    <w:rsid w:val="003E7B20"/>
    <w:rsid w:val="00434D1D"/>
    <w:rsid w:val="005521AA"/>
    <w:rsid w:val="00553906"/>
    <w:rsid w:val="005A2BBD"/>
    <w:rsid w:val="0063380A"/>
    <w:rsid w:val="006431B2"/>
    <w:rsid w:val="006A5E63"/>
    <w:rsid w:val="00703137"/>
    <w:rsid w:val="00751F21"/>
    <w:rsid w:val="009308A0"/>
    <w:rsid w:val="00AA3339"/>
    <w:rsid w:val="00AA61F6"/>
    <w:rsid w:val="00B22F53"/>
    <w:rsid w:val="00B653E6"/>
    <w:rsid w:val="00C02C89"/>
    <w:rsid w:val="00C14717"/>
    <w:rsid w:val="00CF2C70"/>
    <w:rsid w:val="00D01188"/>
    <w:rsid w:val="00D12572"/>
    <w:rsid w:val="00F053E4"/>
    <w:rsid w:val="00F25CD0"/>
    <w:rsid w:val="00F33A48"/>
    <w:rsid w:val="00FC502C"/>
    <w:rsid w:val="0EE51419"/>
    <w:rsid w:val="753D4D67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042D"/>
    <w:pPr>
      <w:spacing w:line="256" w:lineRule="auto"/>
    </w:pPr>
    <w:rPr>
      <w:lang w:val="en-US" w:bidi="ar-SA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0B04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eichen"/>
    <w:uiPriority w:val="9"/>
    <w:semiHidden/>
    <w:unhideWhenUsed/>
    <w:qFormat/>
    <w:rsid w:val="000B0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eichen"/>
    <w:uiPriority w:val="9"/>
    <w:semiHidden/>
    <w:unhideWhenUsed/>
    <w:qFormat/>
    <w:rsid w:val="000B04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eichen"/>
    <w:uiPriority w:val="9"/>
    <w:semiHidden/>
    <w:unhideWhenUsed/>
    <w:qFormat/>
    <w:rsid w:val="000B04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eichen"/>
    <w:uiPriority w:val="9"/>
    <w:semiHidden/>
    <w:unhideWhenUsed/>
    <w:qFormat/>
    <w:rsid w:val="000B04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eichen"/>
    <w:uiPriority w:val="9"/>
    <w:semiHidden/>
    <w:unhideWhenUsed/>
    <w:qFormat/>
    <w:rsid w:val="000B04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eichen"/>
    <w:uiPriority w:val="9"/>
    <w:semiHidden/>
    <w:unhideWhenUsed/>
    <w:qFormat/>
    <w:rsid w:val="000B04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rsid w:val="000B04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eichen"/>
    <w:uiPriority w:val="9"/>
    <w:semiHidden/>
    <w:unhideWhenUsed/>
    <w:qFormat/>
    <w:rsid w:val="000B04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0B04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0B04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eichen">
    <w:name w:val="Überschrift 3 Zeichen"/>
    <w:basedOn w:val="Absatzstandardschriftart"/>
    <w:link w:val="berschrift3"/>
    <w:uiPriority w:val="9"/>
    <w:semiHidden/>
    <w:rsid w:val="000B04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eichen">
    <w:name w:val="Überschrift 4 Zeichen"/>
    <w:basedOn w:val="Absatzstandardschriftart"/>
    <w:link w:val="berschrift4"/>
    <w:uiPriority w:val="9"/>
    <w:semiHidden/>
    <w:rsid w:val="000B042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eichen">
    <w:name w:val="Überschrift 5 Zeichen"/>
    <w:basedOn w:val="Absatzstandardschriftart"/>
    <w:link w:val="berschrift5"/>
    <w:uiPriority w:val="9"/>
    <w:semiHidden/>
    <w:rsid w:val="000B042D"/>
    <w:rPr>
      <w:rFonts w:eastAsiaTheme="majorEastAsia" w:cstheme="majorBidi"/>
      <w:color w:val="0F4761" w:themeColor="accent1" w:themeShade="BF"/>
    </w:rPr>
  </w:style>
  <w:style w:type="character" w:customStyle="1" w:styleId="berschrift6Zeichen">
    <w:name w:val="Überschrift 6 Zeichen"/>
    <w:basedOn w:val="Absatzstandardschriftart"/>
    <w:link w:val="berschrift6"/>
    <w:uiPriority w:val="9"/>
    <w:semiHidden/>
    <w:rsid w:val="000B042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eichen">
    <w:name w:val="Überschrift 7 Zeichen"/>
    <w:basedOn w:val="Absatzstandardschriftart"/>
    <w:link w:val="berschrift7"/>
    <w:uiPriority w:val="9"/>
    <w:semiHidden/>
    <w:rsid w:val="000B042D"/>
    <w:rPr>
      <w:rFonts w:eastAsiaTheme="majorEastAsia" w:cstheme="majorBidi"/>
      <w:color w:val="595959" w:themeColor="text1" w:themeTint="A6"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sid w:val="000B042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eichen">
    <w:name w:val="Überschrift 9 Zeichen"/>
    <w:basedOn w:val="Absatzstandardschriftart"/>
    <w:link w:val="berschrift9"/>
    <w:uiPriority w:val="9"/>
    <w:semiHidden/>
    <w:rsid w:val="000B04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eichen"/>
    <w:uiPriority w:val="10"/>
    <w:qFormat/>
    <w:rsid w:val="000B04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eichen">
    <w:name w:val="Titel Zeichen"/>
    <w:basedOn w:val="Absatzstandardschriftart"/>
    <w:link w:val="Titel"/>
    <w:uiPriority w:val="10"/>
    <w:rsid w:val="000B0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eichen"/>
    <w:uiPriority w:val="11"/>
    <w:qFormat/>
    <w:rsid w:val="000B04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0B04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nfhrungszeichen">
    <w:name w:val="Quote"/>
    <w:basedOn w:val="Standard"/>
    <w:next w:val="Standard"/>
    <w:link w:val="AnfhrungszeichenZeichen"/>
    <w:uiPriority w:val="29"/>
    <w:qFormat/>
    <w:rsid w:val="000B0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nfhrungszeichenZeichen">
    <w:name w:val="Anführungszeichen Zeichen"/>
    <w:basedOn w:val="Absatzstandardschriftart"/>
    <w:link w:val="Anfhrungszeichen"/>
    <w:uiPriority w:val="29"/>
    <w:rsid w:val="000B042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B042D"/>
    <w:pPr>
      <w:ind w:left="720"/>
      <w:contextualSpacing/>
    </w:pPr>
  </w:style>
  <w:style w:type="character" w:styleId="IntensiveHervorhebung">
    <w:name w:val="Intense Emphasis"/>
    <w:basedOn w:val="Absatzstandardschriftart"/>
    <w:uiPriority w:val="21"/>
    <w:qFormat/>
    <w:rsid w:val="000B042D"/>
    <w:rPr>
      <w:i/>
      <w:iCs/>
      <w:color w:val="0F4761" w:themeColor="accent1" w:themeShade="BF"/>
    </w:rPr>
  </w:style>
  <w:style w:type="paragraph" w:styleId="IntensivesAnfhrungszeichen">
    <w:name w:val="Intense Quote"/>
    <w:basedOn w:val="Standard"/>
    <w:next w:val="Standard"/>
    <w:link w:val="IntensivesAnfhrungszeichenZeichen"/>
    <w:uiPriority w:val="30"/>
    <w:qFormat/>
    <w:rsid w:val="000B04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AnfhrungszeichenZeichen">
    <w:name w:val="Intensives Anführungszeichen Zeichen"/>
    <w:basedOn w:val="Absatzstandardschriftart"/>
    <w:link w:val="IntensivesAnfhrungszeichen"/>
    <w:uiPriority w:val="30"/>
    <w:rsid w:val="000B042D"/>
    <w:rPr>
      <w:i/>
      <w:iCs/>
      <w:color w:val="0F4761" w:themeColor="accent1" w:themeShade="BF"/>
    </w:rPr>
  </w:style>
  <w:style w:type="character" w:styleId="IntensiverVerweis">
    <w:name w:val="Intense Reference"/>
    <w:basedOn w:val="Absatzstandardschriftart"/>
    <w:uiPriority w:val="32"/>
    <w:qFormat/>
    <w:rsid w:val="000B042D"/>
    <w:rPr>
      <w:b/>
      <w:bCs/>
      <w:smallCaps/>
      <w:color w:val="0F4761" w:themeColor="accent1" w:themeShade="BF"/>
      <w:spacing w:val="5"/>
    </w:rPr>
  </w:style>
  <w:style w:type="character" w:styleId="Link">
    <w:name w:val="Hyperlink"/>
    <w:basedOn w:val="Absatzstandardschriftart"/>
    <w:uiPriority w:val="99"/>
    <w:unhideWhenUsed/>
    <w:rsid w:val="000B042D"/>
    <w:rPr>
      <w:color w:val="0000FF"/>
      <w:u w:val="single"/>
    </w:rPr>
  </w:style>
  <w:style w:type="paragraph" w:styleId="Fuzeile">
    <w:name w:val="footer"/>
    <w:basedOn w:val="Standard"/>
    <w:link w:val="FuzeileZeichen"/>
    <w:uiPriority w:val="99"/>
    <w:unhideWhenUsed/>
    <w:rsid w:val="000B0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0B042D"/>
    <w:rPr>
      <w:lang w:val="en-US" w:bidi="ar-SA"/>
    </w:rPr>
  </w:style>
  <w:style w:type="paragraph" w:styleId="Kopfzeile">
    <w:name w:val="header"/>
    <w:basedOn w:val="Standard"/>
    <w:link w:val="KopfzeileZeichen"/>
    <w:uiPriority w:val="99"/>
    <w:unhideWhenUsed/>
    <w:rsid w:val="00552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521AA"/>
    <w:rPr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8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59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flir.com/Si2x-Pro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56112400-8552-4c37-8a5b-d72d704b4beb</TitusGUID>
  <TitusMetadata xmlns="">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</TitusMetadata>
</titus>
</file>

<file path=customXml/itemProps1.xml><?xml version="1.0" encoding="utf-8"?>
<ds:datastoreItem xmlns:ds="http://schemas.openxmlformats.org/officeDocument/2006/customXml" ds:itemID="{2A96E0C2-04F2-40A3-A740-0E3069614266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736</Words>
  <Characters>4196</Characters>
  <Application>Microsoft Word 12.1.0</Application>
  <DocSecurity>0</DocSecurity>
  <Lines>34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Nessren Bazerbachi</dc:creator>
  <cp:keywords/>
  <dc:description/>
  <cp:lastModifiedBy>Frank</cp:lastModifiedBy>
  <cp:revision>12</cp:revision>
  <dcterms:created xsi:type="dcterms:W3CDTF">2025-08-14T11:35:00Z</dcterms:created>
  <dcterms:modified xsi:type="dcterms:W3CDTF">2025-08-25T13:36:00Z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2a7464d9-fc69-4118-afb1-8b1e993b5960</vt:lpwstr>
  </property>
  <property fmtid="{D5CDD505-2E9C-101B-9397-08002B2CF9AE}" pid="3" name="TitusGUID">
    <vt:lpwstr>56112400-8552-4c37-8a5b-d72d704b4beb</vt:lpwstr>
  </property>
  <property fmtid="{D5CDD505-2E9C-101B-9397-08002B2CF9AE}" pid="4" name="ECIData">
    <vt:lpwstr>NO</vt:lpwstr>
  </property>
  <property fmtid="{D5CDD505-2E9C-101B-9397-08002B2CF9AE}" pid="5" name="IncludeFooter">
    <vt:lpwstr>No</vt:lpwstr>
  </property>
  <property fmtid="{D5CDD505-2E9C-101B-9397-08002B2CF9AE}" pid="6" name="UnresCompExt">
    <vt:lpwstr>YES</vt:lpwstr>
  </property>
  <property fmtid="{D5CDD505-2E9C-101B-9397-08002B2CF9AE}" pid="7" name="CompSens">
    <vt:lpwstr>NO</vt:lpwstr>
  </property>
  <property fmtid="{D5CDD505-2E9C-101B-9397-08002B2CF9AE}" pid="8" name="ConfLegPri">
    <vt:lpwstr>NO</vt:lpwstr>
  </property>
  <property fmtid="{D5CDD505-2E9C-101B-9397-08002B2CF9AE}" pid="9" name="PIIData">
    <vt:lpwstr>NO</vt:lpwstr>
  </property>
  <property fmtid="{D5CDD505-2E9C-101B-9397-08002B2CF9AE}" pid="10" name="CUIData">
    <vt:lpwstr>NO</vt:lpwstr>
  </property>
</Properties>
</file>