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5F" w:rsidRPr="00BB145F" w:rsidRDefault="00BB145F" w:rsidP="00BB145F">
      <w:pPr>
        <w:rPr>
          <w:rFonts w:ascii="Arial" w:hAnsi="Arial"/>
          <w:b/>
          <w:sz w:val="28"/>
          <w:szCs w:val="28"/>
        </w:rPr>
      </w:pPr>
      <w:r w:rsidRPr="00BB145F">
        <w:rPr>
          <w:rFonts w:ascii="Arial" w:hAnsi="Arial"/>
          <w:b/>
          <w:sz w:val="28"/>
          <w:szCs w:val="28"/>
        </w:rPr>
        <w:t>Neue FLIR X-Serie HS Modelle: Wärmebildkameras FLIR X6980-HS und X8580-HS mit verbesserter Hochgeschwindigkeitsdatenleistung</w:t>
      </w:r>
    </w:p>
    <w:p w:rsidR="00BB145F" w:rsidRPr="00BB145F" w:rsidRDefault="00BB145F" w:rsidP="00BB145F">
      <w:pPr>
        <w:rPr>
          <w:rFonts w:ascii="Arial" w:hAnsi="Arial"/>
        </w:rPr>
      </w:pPr>
    </w:p>
    <w:p w:rsidR="00BB145F" w:rsidRPr="00BB145F" w:rsidRDefault="00BB145F" w:rsidP="00BB145F">
      <w:pPr>
        <w:rPr>
          <w:rFonts w:ascii="Arial" w:hAnsi="Arial"/>
          <w:b/>
        </w:rPr>
      </w:pPr>
      <w:r w:rsidRPr="00BB145F">
        <w:rPr>
          <w:rFonts w:ascii="Arial" w:hAnsi="Arial"/>
          <w:b/>
        </w:rPr>
        <w:t>In anspruchsvollen Umgebungen wie der Wissenschafts-, Verteidigungs- und Luft- und Raumfahrtforschung dauern kritische Testereignisse oft nur den Bruchteil einer Sekunde. Fehlende Daten können sich als kostspielig erweisen. So kann der Verlust auch nur eines einzigen Frames dazu führen, dass entscheidende Daten fehlen. Um Hochgeschwindigkeitsereignisse fehlerfrei zu erfassen und ohne Daten- und Bildverluste zu streamen sind daher äußerst leistungsstarke Infrarotkameras unerlässlich. Für solche Anwendungen stellt FLIR jetzt mit der FLIR X6980-HS und der X8580-HS die neuesten Modelle der X-Serie vor. Die neuen hochauflösenden Hochgeschwindigkeits-Infrarotkameras bieten unübertroffene Daten-Streaming-Funktionen und garantieren null Bildverluste.</w:t>
      </w:r>
    </w:p>
    <w:p w:rsidR="00BB145F" w:rsidRPr="00BB145F" w:rsidRDefault="00BB145F" w:rsidP="00BB145F">
      <w:pPr>
        <w:rPr>
          <w:rFonts w:ascii="Arial" w:hAnsi="Arial"/>
        </w:rPr>
      </w:pPr>
    </w:p>
    <w:p w:rsidR="00BB145F" w:rsidRPr="00BB145F" w:rsidRDefault="00BB145F" w:rsidP="00BB145F">
      <w:pPr>
        <w:rPr>
          <w:rFonts w:ascii="Arial" w:hAnsi="Arial"/>
        </w:rPr>
      </w:pPr>
      <w:r w:rsidRPr="00BB145F">
        <w:rPr>
          <w:rFonts w:ascii="Arial" w:hAnsi="Arial"/>
        </w:rPr>
        <w:t>Die neuen Kameras der FLIR X-Familie bringen die Konnektivität und die Aufzeichnung auf der Kamera auf ein neues, bisher ungekanntes Niveau. Sie ermöglichen ein beispielloses Hochgeschwindigkeits-Datenstreaming und bis zu zwei volle Stunden Datenaufzeichnung in der Kamera ohne das Risiko von Bildverlust. Darüber hinaus verfügen die X6980-HS und die X8580-HS über ein proprietäres Trigger-, Synchronisations- und TSPI-System (Informationen zur Zeit- und Raumpositionierung; Time and Space-Positioning Information) sowie ein genaues IRIG-Zeitstempelsystem, dass präzise Aufnahmen gewährleistet.</w:t>
      </w:r>
    </w:p>
    <w:p w:rsidR="00BB145F" w:rsidRPr="00BB145F" w:rsidRDefault="00BB145F" w:rsidP="00BB145F">
      <w:pPr>
        <w:rPr>
          <w:rFonts w:ascii="Arial" w:hAnsi="Arial"/>
        </w:rPr>
      </w:pPr>
    </w:p>
    <w:p w:rsidR="00BB145F" w:rsidRPr="00BB145F" w:rsidRDefault="00BB145F" w:rsidP="00BB145F">
      <w:pPr>
        <w:rPr>
          <w:rFonts w:ascii="Arial" w:hAnsi="Arial"/>
          <w:b/>
        </w:rPr>
      </w:pPr>
      <w:r w:rsidRPr="00BB145F">
        <w:rPr>
          <w:rFonts w:ascii="Arial" w:hAnsi="Arial"/>
          <w:b/>
        </w:rPr>
        <w:t>Eliminierung von Daten- und Bildverlusten</w:t>
      </w:r>
    </w:p>
    <w:p w:rsidR="00BB145F" w:rsidRPr="00BB145F" w:rsidRDefault="00BB145F" w:rsidP="00BB145F">
      <w:pPr>
        <w:rPr>
          <w:rFonts w:ascii="Arial" w:hAnsi="Arial"/>
        </w:rPr>
      </w:pPr>
      <w:r w:rsidRPr="00BB145F">
        <w:rPr>
          <w:rFonts w:ascii="Arial" w:hAnsi="Arial"/>
        </w:rPr>
        <w:t>Die Aufnahmen werden direkt auf der auswechselbaren 4-TB-SSD-Festplatte (Solid State Drive) mit größtmöglicher Bildwiederholfrequenz, verlustfrei und für eine längere Zeitspanne aufgezeichnet. Die neuesten 10 GigE-, CXP 2.1- und CameraLink Full-Hochgeschwindigkeitsschnittstellen ermöglichen darüber hinaus die Aufzeichnung direkt auf einem PC und eine uneingeschränkte Datenübertragung. Ein proprietäres Trigger-, Synchronisations- und genaues IRIG-Zeitstempelsystem sorgt für präzise und zuverlässige Aufzeichnung von Hochgeschwindigkeitsereignissen. Außerdem sind die neuen X-Serie-Kameras mit den motorisierten FLIR-Objektiven kompatibel und ermöglichen so präzisere, dezentrale Fokuseinstellungen.</w:t>
      </w:r>
    </w:p>
    <w:p w:rsidR="00BB145F" w:rsidRPr="00BB145F" w:rsidRDefault="00BB145F" w:rsidP="00BB145F">
      <w:pPr>
        <w:rPr>
          <w:rFonts w:ascii="Arial" w:hAnsi="Arial"/>
        </w:rPr>
      </w:pPr>
    </w:p>
    <w:p w:rsidR="00BB145F" w:rsidRPr="00BB145F" w:rsidRDefault="00BB145F" w:rsidP="00BB145F">
      <w:pPr>
        <w:rPr>
          <w:rFonts w:ascii="Arial" w:hAnsi="Arial"/>
          <w:b/>
        </w:rPr>
      </w:pPr>
      <w:r w:rsidRPr="00BB145F">
        <w:rPr>
          <w:rFonts w:ascii="Arial" w:hAnsi="Arial"/>
          <w:b/>
        </w:rPr>
        <w:t>FLIR X8580-HS: Hochauflösende Bilder, schnelle Bildraten</w:t>
      </w:r>
    </w:p>
    <w:p w:rsidR="00BB145F" w:rsidRPr="00BB145F" w:rsidRDefault="00BB145F" w:rsidP="00BB145F">
      <w:pPr>
        <w:rPr>
          <w:rFonts w:ascii="Arial" w:hAnsi="Arial"/>
        </w:rPr>
      </w:pPr>
      <w:r w:rsidRPr="00BB145F">
        <w:rPr>
          <w:rFonts w:ascii="Arial" w:hAnsi="Arial"/>
        </w:rPr>
        <w:t>Elektronische Leiterplattentests, Radiometrie, Stressmapping und Zielsignatur-Charakterisierungen profitieren alle von dem hochauflösenden 1280x1024-Pixel-Infrarotsensor der X8580-HS InSb, der kleinste Temperaturunterschiede mit höchster Bildgüte abbildet. Darüber hinaus bietet das Modell X8580-HS SLS mit seinem langwelligen Strained-Layer-Superlattice-Detektor kürzeste Belichtungszeiten und einen großen Dynamikbereich, sodass Anwender gestochen scharfe Stop-Motion-Bilder von Hochgeschwindigkeitsereignissen aufnehmen und analysieren können.</w:t>
      </w:r>
    </w:p>
    <w:p w:rsidR="00BB145F" w:rsidRPr="00BB145F" w:rsidRDefault="00BB145F" w:rsidP="00BB145F">
      <w:pPr>
        <w:rPr>
          <w:rFonts w:ascii="Arial" w:hAnsi="Arial"/>
        </w:rPr>
      </w:pPr>
    </w:p>
    <w:p w:rsidR="00BB145F" w:rsidRPr="00BB145F" w:rsidRDefault="00BB145F" w:rsidP="00BB145F">
      <w:pPr>
        <w:rPr>
          <w:rFonts w:ascii="Arial" w:hAnsi="Arial"/>
          <w:b/>
        </w:rPr>
      </w:pPr>
      <w:r w:rsidRPr="00BB145F">
        <w:rPr>
          <w:rFonts w:ascii="Arial" w:hAnsi="Arial"/>
          <w:b/>
        </w:rPr>
        <w:t>FLIR X6980-HS: Blitzschnelle Geschwindigkeiten, gestochen scharfe Wärmebilder</w:t>
      </w:r>
    </w:p>
    <w:p w:rsidR="00BB145F" w:rsidRPr="00BB145F" w:rsidRDefault="00BB145F" w:rsidP="00BB145F">
      <w:pPr>
        <w:rPr>
          <w:rFonts w:ascii="Arial" w:hAnsi="Arial"/>
        </w:rPr>
      </w:pPr>
      <w:r w:rsidRPr="00BB145F">
        <w:rPr>
          <w:rFonts w:ascii="Arial" w:hAnsi="Arial"/>
        </w:rPr>
        <w:t xml:space="preserve">Um die Bewegung bei einem Hochgeschwindigkeitsereignis (etwa einem ballistischen Test, einem schnellen thermischen Transienten, oder sogar zerstörerischen Tests mit Li-Ionen-Batterien) wirklich zu erfassen, benötigen Anwender eine Kamera, die detaillierte Bilder mit mehr als tausend Bildern pro Sekunde aufnehmen kann. Die Kameras X6980-HS MWIR und X6980-HS SLS LWIR </w:t>
      </w:r>
      <w:r w:rsidRPr="00BB145F">
        <w:rPr>
          <w:rFonts w:ascii="Arial" w:hAnsi="Arial"/>
        </w:rPr>
        <w:lastRenderedPageBreak/>
        <w:t>bieten die dafür erforderliche Geschwindigkeit und Empfindlichkeit sowie motorisierte Objektive, die ferngesteuert fokussiert werden können.</w:t>
      </w:r>
    </w:p>
    <w:p w:rsidR="00BB145F" w:rsidRPr="00BB145F" w:rsidRDefault="00BB145F" w:rsidP="00BB145F">
      <w:pPr>
        <w:rPr>
          <w:rFonts w:ascii="Arial" w:hAnsi="Arial"/>
          <w:b/>
        </w:rPr>
      </w:pPr>
    </w:p>
    <w:p w:rsidR="00BB145F" w:rsidRPr="00BB145F" w:rsidRDefault="00BB145F" w:rsidP="00BB145F">
      <w:pPr>
        <w:rPr>
          <w:rFonts w:ascii="Arial" w:hAnsi="Arial"/>
          <w:b/>
        </w:rPr>
      </w:pPr>
      <w:r w:rsidRPr="00BB145F">
        <w:rPr>
          <w:rFonts w:ascii="Arial" w:hAnsi="Arial"/>
          <w:b/>
        </w:rPr>
        <w:t>Analysesoftware FLIR Research Studio</w:t>
      </w:r>
    </w:p>
    <w:p w:rsidR="00BB145F" w:rsidRPr="00BB145F" w:rsidRDefault="00BB145F" w:rsidP="00BB145F">
      <w:pPr>
        <w:rPr>
          <w:rFonts w:ascii="Arial" w:hAnsi="Arial"/>
        </w:rPr>
      </w:pPr>
      <w:r w:rsidRPr="00BB145F">
        <w:rPr>
          <w:rFonts w:ascii="Arial" w:hAnsi="Arial"/>
        </w:rPr>
        <w:t>Die Software Research Studio bietet Benutzern eine schnelle und effiziente Möglichkeit, genaue thermische Daten anzuzeigen, aufzuzeichnen, zu analysiere. Mit einem optimierten, intuitiven GUI und einzigartigen Funktionssatz können Anwender auf allen Ebenen mühelos thermische Daten aus mehreren FLIR-Kameras und aufgezeichneten Quellen gleichzeitig erfassen und auswerten.</w:t>
      </w:r>
    </w:p>
    <w:p w:rsidR="00BB145F" w:rsidRPr="00BB145F" w:rsidRDefault="00BB145F" w:rsidP="00BB145F">
      <w:pPr>
        <w:rPr>
          <w:rFonts w:ascii="Arial" w:hAnsi="Arial"/>
        </w:rPr>
      </w:pPr>
    </w:p>
    <w:p w:rsidR="00BB145F" w:rsidRPr="00BB145F" w:rsidRDefault="00BB145F" w:rsidP="00BB145F">
      <w:pPr>
        <w:rPr>
          <w:rFonts w:ascii="Arial" w:hAnsi="Arial"/>
        </w:rPr>
      </w:pPr>
      <w:r w:rsidRPr="00BB145F">
        <w:rPr>
          <w:rFonts w:ascii="Arial" w:hAnsi="Arial"/>
        </w:rPr>
        <w:t xml:space="preserve">Weiterführende Informationen finden Interessenten unter: </w:t>
      </w:r>
    </w:p>
    <w:p w:rsidR="00BB145F" w:rsidRDefault="00A50D87" w:rsidP="00BB145F">
      <w:hyperlink r:id="rId6" w:history="1">
        <w:r w:rsidR="00BB145F" w:rsidRPr="007B3C50">
          <w:rPr>
            <w:rStyle w:val="Hyperlink"/>
            <w:rFonts w:ascii="Arial" w:hAnsi="Arial"/>
          </w:rPr>
          <w:t>https://www.flir.de/instruments/science/next-generation-x-series/</w:t>
        </w:r>
      </w:hyperlink>
    </w:p>
    <w:p w:rsidR="00900652" w:rsidRDefault="00900652" w:rsidP="00BB145F"/>
    <w:p w:rsidR="00900652" w:rsidRPr="00900652" w:rsidRDefault="00900652" w:rsidP="00900652">
      <w:pPr>
        <w:rPr>
          <w:rFonts w:ascii="Arial" w:hAnsi="Arial"/>
          <w:b/>
          <w:sz w:val="20"/>
          <w:szCs w:val="20"/>
        </w:rPr>
      </w:pPr>
      <w:r w:rsidRPr="00900652">
        <w:rPr>
          <w:rFonts w:ascii="Arial" w:hAnsi="Arial"/>
          <w:b/>
          <w:sz w:val="20"/>
          <w:szCs w:val="20"/>
        </w:rPr>
        <w:t>Über Teledyne FLIR</w:t>
      </w:r>
    </w:p>
    <w:p w:rsidR="00900652" w:rsidRPr="00900652" w:rsidRDefault="00900652" w:rsidP="00900652">
      <w:pPr>
        <w:rPr>
          <w:rFonts w:ascii="Arial" w:hAnsi="Arial"/>
          <w:sz w:val="20"/>
          <w:szCs w:val="20"/>
        </w:rPr>
      </w:pPr>
      <w:r w:rsidRPr="00900652">
        <w:rPr>
          <w:rFonts w:ascii="Arial" w:hAnsi="Arial"/>
          <w:sz w:val="20"/>
          <w:szCs w:val="20"/>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w:t>
      </w:r>
      <w:r w:rsidR="00DB3408">
        <w:rPr>
          <w:rFonts w:ascii="Arial" w:hAnsi="Arial"/>
          <w:sz w:val="20"/>
          <w:szCs w:val="20"/>
        </w:rPr>
        <w:t xml:space="preserve">Lebensgrundlagen retten. </w:t>
      </w:r>
      <w:proofErr w:type="gramStart"/>
      <w:r w:rsidR="00DB3408">
        <w:rPr>
          <w:rFonts w:ascii="Arial" w:hAnsi="Arial"/>
          <w:sz w:val="20"/>
          <w:szCs w:val="20"/>
        </w:rPr>
        <w:t>Weitere</w:t>
      </w:r>
      <w:proofErr w:type="gramEnd"/>
      <w:r w:rsidRPr="00900652">
        <w:rPr>
          <w:rFonts w:ascii="Arial" w:hAnsi="Arial"/>
          <w:sz w:val="20"/>
          <w:szCs w:val="20"/>
        </w:rPr>
        <w:t xml:space="preserve"> Informationen finden Sie unter www.teledyneflir.com oder folgen Sie uns auf @flir.</w:t>
      </w:r>
    </w:p>
    <w:p w:rsidR="00900652" w:rsidRPr="00900652" w:rsidRDefault="00900652" w:rsidP="00900652">
      <w:pPr>
        <w:rPr>
          <w:rFonts w:ascii="Arial" w:hAnsi="Arial"/>
          <w:sz w:val="20"/>
          <w:szCs w:val="20"/>
        </w:rPr>
      </w:pPr>
    </w:p>
    <w:p w:rsidR="00900652" w:rsidRPr="00900652" w:rsidRDefault="00900652" w:rsidP="00900652">
      <w:pPr>
        <w:rPr>
          <w:rFonts w:ascii="Arial" w:hAnsi="Arial"/>
          <w:b/>
          <w:sz w:val="20"/>
          <w:szCs w:val="20"/>
        </w:rPr>
      </w:pPr>
      <w:r w:rsidRPr="00900652">
        <w:rPr>
          <w:rFonts w:ascii="Arial" w:hAnsi="Arial"/>
          <w:b/>
          <w:sz w:val="20"/>
          <w:szCs w:val="20"/>
        </w:rPr>
        <w:t>Adresse der deutschen Niederlassung:</w:t>
      </w:r>
    </w:p>
    <w:p w:rsidR="00900652" w:rsidRPr="00900652" w:rsidRDefault="00900652" w:rsidP="00900652">
      <w:pPr>
        <w:rPr>
          <w:rFonts w:ascii="Arial" w:hAnsi="Arial"/>
          <w:sz w:val="20"/>
          <w:szCs w:val="20"/>
        </w:rPr>
      </w:pPr>
      <w:r w:rsidRPr="00900652">
        <w:rPr>
          <w:rFonts w:ascii="Arial" w:hAnsi="Arial"/>
          <w:sz w:val="20"/>
          <w:szCs w:val="20"/>
        </w:rPr>
        <w:t xml:space="preserve">Teledyne FLIR (FLIR Systems GmbH), Berner </w:t>
      </w:r>
      <w:proofErr w:type="spellStart"/>
      <w:r w:rsidRPr="00900652">
        <w:rPr>
          <w:rFonts w:ascii="Arial" w:hAnsi="Arial"/>
          <w:sz w:val="20"/>
          <w:szCs w:val="20"/>
        </w:rPr>
        <w:t>Strasse</w:t>
      </w:r>
      <w:proofErr w:type="spellEnd"/>
      <w:r w:rsidRPr="00900652">
        <w:rPr>
          <w:rFonts w:ascii="Arial" w:hAnsi="Arial"/>
          <w:sz w:val="20"/>
          <w:szCs w:val="20"/>
        </w:rPr>
        <w:t xml:space="preserve"> 81, 60437 Frankfurt, Tel: +49 69 950090-0</w:t>
      </w:r>
    </w:p>
    <w:p w:rsidR="00900652" w:rsidRPr="00900652" w:rsidRDefault="00900652" w:rsidP="00900652">
      <w:pPr>
        <w:rPr>
          <w:rFonts w:ascii="Arial" w:hAnsi="Arial"/>
          <w:sz w:val="20"/>
          <w:szCs w:val="20"/>
        </w:rPr>
      </w:pPr>
    </w:p>
    <w:p w:rsidR="00900652" w:rsidRPr="00900652" w:rsidRDefault="00900652" w:rsidP="00900652">
      <w:pPr>
        <w:rPr>
          <w:rFonts w:ascii="Arial" w:hAnsi="Arial"/>
          <w:b/>
          <w:sz w:val="20"/>
          <w:szCs w:val="20"/>
        </w:rPr>
      </w:pPr>
      <w:r w:rsidRPr="00900652">
        <w:rPr>
          <w:rFonts w:ascii="Arial" w:hAnsi="Arial"/>
          <w:b/>
          <w:sz w:val="20"/>
          <w:szCs w:val="20"/>
        </w:rPr>
        <w:t>Diese Pressemitteilung erreichte Sie von:</w:t>
      </w:r>
    </w:p>
    <w:p w:rsidR="00900652" w:rsidRPr="00900652" w:rsidRDefault="00900652" w:rsidP="00900652">
      <w:pPr>
        <w:rPr>
          <w:rFonts w:ascii="Arial" w:hAnsi="Arial"/>
          <w:sz w:val="20"/>
          <w:szCs w:val="20"/>
        </w:rPr>
      </w:pPr>
      <w:r w:rsidRPr="00900652">
        <w:rPr>
          <w:rFonts w:ascii="Arial" w:hAnsi="Arial"/>
          <w:sz w:val="20"/>
          <w:szCs w:val="20"/>
        </w:rPr>
        <w:t xml:space="preserve">ABL Werbung Frank Liebelt, </w:t>
      </w:r>
      <w:proofErr w:type="spellStart"/>
      <w:r w:rsidRPr="00900652">
        <w:rPr>
          <w:rFonts w:ascii="Arial" w:hAnsi="Arial"/>
          <w:sz w:val="20"/>
          <w:szCs w:val="20"/>
        </w:rPr>
        <w:t>Kellerskopfweg</w:t>
      </w:r>
      <w:proofErr w:type="spellEnd"/>
      <w:r w:rsidRPr="00900652">
        <w:rPr>
          <w:rFonts w:ascii="Arial" w:hAnsi="Arial"/>
          <w:sz w:val="20"/>
          <w:szCs w:val="20"/>
        </w:rPr>
        <w:t xml:space="preserve"> 13, 65931 Frankfurt, Tel.: 069/501717, E-Mail: frankliebelt@ablwerbung.de </w:t>
      </w:r>
    </w:p>
    <w:p w:rsidR="00900652" w:rsidRPr="00900652" w:rsidRDefault="00900652" w:rsidP="00900652">
      <w:pPr>
        <w:rPr>
          <w:rFonts w:ascii="Arial" w:hAnsi="Arial"/>
          <w:sz w:val="20"/>
          <w:szCs w:val="20"/>
        </w:rPr>
      </w:pPr>
    </w:p>
    <w:p w:rsidR="00900652" w:rsidRPr="00900652" w:rsidRDefault="00900652" w:rsidP="00900652">
      <w:pPr>
        <w:rPr>
          <w:rFonts w:ascii="Arial" w:hAnsi="Arial"/>
          <w:sz w:val="20"/>
          <w:szCs w:val="20"/>
        </w:rPr>
      </w:pPr>
      <w:r w:rsidRPr="00900652">
        <w:rPr>
          <w:rFonts w:ascii="Arial" w:hAnsi="Arial"/>
          <w:sz w:val="20"/>
          <w:szCs w:val="20"/>
        </w:rPr>
        <w:t xml:space="preserve">Weitere Presseinformationen von Teledyne FLIR für den Bereich R&amp;D: </w:t>
      </w:r>
      <w:hyperlink r:id="rId7" w:history="1">
        <w:r w:rsidRPr="0072501F">
          <w:rPr>
            <w:rStyle w:val="Hyperlink"/>
            <w:rFonts w:ascii="Arial" w:hAnsi="Arial"/>
            <w:sz w:val="20"/>
            <w:szCs w:val="20"/>
          </w:rPr>
          <w:t>http://www.ablwerbung.de/presse-flir-r&amp;d.html</w:t>
        </w:r>
      </w:hyperlink>
      <w:r>
        <w:rPr>
          <w:rFonts w:ascii="Arial" w:hAnsi="Arial"/>
          <w:sz w:val="20"/>
          <w:szCs w:val="20"/>
        </w:rPr>
        <w:t xml:space="preserve"> </w:t>
      </w:r>
    </w:p>
    <w:p w:rsidR="00900652" w:rsidRPr="00900652" w:rsidRDefault="00900652" w:rsidP="00900652">
      <w:pPr>
        <w:rPr>
          <w:rFonts w:ascii="Arial" w:hAnsi="Arial"/>
          <w:sz w:val="20"/>
          <w:szCs w:val="20"/>
        </w:rPr>
      </w:pPr>
    </w:p>
    <w:p w:rsidR="00900652" w:rsidRPr="00900652" w:rsidRDefault="00900652" w:rsidP="00900652">
      <w:pPr>
        <w:rPr>
          <w:rFonts w:ascii="Arial" w:hAnsi="Arial"/>
          <w:sz w:val="20"/>
          <w:szCs w:val="20"/>
        </w:rPr>
      </w:pPr>
      <w:r w:rsidRPr="00900652">
        <w:rPr>
          <w:rFonts w:ascii="Arial" w:hAnsi="Arial"/>
          <w:sz w:val="20"/>
          <w:szCs w:val="20"/>
        </w:rPr>
        <w:t>Weitere Pressemitteilungen vo</w:t>
      </w:r>
      <w:r>
        <w:rPr>
          <w:rFonts w:ascii="Arial" w:hAnsi="Arial"/>
          <w:sz w:val="20"/>
          <w:szCs w:val="20"/>
        </w:rPr>
        <w:t xml:space="preserve">n Teledyne FLIR finden Sie hier </w:t>
      </w:r>
      <w:hyperlink r:id="rId8" w:history="1">
        <w:r w:rsidRPr="0072501F">
          <w:rPr>
            <w:rStyle w:val="Hyperlink"/>
            <w:rFonts w:ascii="Arial" w:hAnsi="Arial"/>
            <w:sz w:val="20"/>
            <w:szCs w:val="20"/>
          </w:rPr>
          <w:t>http://www.ablwerbung.de/presse04.html</w:t>
        </w:r>
      </w:hyperlink>
      <w:r>
        <w:rPr>
          <w:rFonts w:ascii="Arial" w:hAnsi="Arial"/>
          <w:sz w:val="20"/>
          <w:szCs w:val="20"/>
        </w:rPr>
        <w:t xml:space="preserve"> </w:t>
      </w:r>
    </w:p>
    <w:p w:rsidR="00900652" w:rsidRPr="00900652" w:rsidRDefault="00900652" w:rsidP="00900652">
      <w:pPr>
        <w:rPr>
          <w:rFonts w:ascii="Arial" w:hAnsi="Arial"/>
          <w:b/>
          <w:sz w:val="20"/>
          <w:szCs w:val="20"/>
        </w:rPr>
      </w:pPr>
    </w:p>
    <w:p w:rsidR="00900652" w:rsidRPr="00900652" w:rsidRDefault="00900652" w:rsidP="00900652">
      <w:pPr>
        <w:rPr>
          <w:rFonts w:ascii="Arial" w:hAnsi="Arial"/>
          <w:b/>
          <w:sz w:val="20"/>
          <w:szCs w:val="20"/>
        </w:rPr>
      </w:pPr>
      <w:r w:rsidRPr="00900652">
        <w:rPr>
          <w:rFonts w:ascii="Arial" w:hAnsi="Arial"/>
          <w:b/>
          <w:sz w:val="20"/>
          <w:szCs w:val="20"/>
        </w:rPr>
        <w:t>Anwendungs- und technische Hintergrundartikel:</w:t>
      </w:r>
    </w:p>
    <w:p w:rsidR="001A14EB" w:rsidRPr="00900652" w:rsidRDefault="00900652" w:rsidP="00985B41">
      <w:pPr>
        <w:rPr>
          <w:rFonts w:ascii="Arial" w:hAnsi="Arial"/>
          <w:sz w:val="20"/>
          <w:szCs w:val="20"/>
        </w:rPr>
      </w:pPr>
      <w:r w:rsidRPr="00900652">
        <w:rPr>
          <w:rFonts w:ascii="Arial" w:hAnsi="Arial"/>
          <w:sz w:val="20"/>
          <w:szCs w:val="20"/>
        </w:rPr>
        <w:t>Anwendungsartikel über FLIR-Kameras aus den verschiedensten Bereichen finden Sie hie</w:t>
      </w:r>
      <w:r w:rsidR="00DB3408">
        <w:rPr>
          <w:rFonts w:ascii="Arial" w:hAnsi="Arial"/>
          <w:sz w:val="20"/>
          <w:szCs w:val="20"/>
        </w:rPr>
        <w:t xml:space="preserve">r: </w:t>
      </w:r>
      <w:hyperlink r:id="rId9" w:history="1">
        <w:r w:rsidR="00DB3408" w:rsidRPr="0072501F">
          <w:rPr>
            <w:rStyle w:val="Hyperlink"/>
            <w:rFonts w:ascii="Arial" w:hAnsi="Arial"/>
            <w:sz w:val="20"/>
            <w:szCs w:val="20"/>
          </w:rPr>
          <w:t>http://www.flir.de/discover</w:t>
        </w:r>
      </w:hyperlink>
      <w:r w:rsidR="00DB3408">
        <w:rPr>
          <w:rFonts w:ascii="Arial" w:hAnsi="Arial"/>
          <w:sz w:val="20"/>
          <w:szCs w:val="20"/>
        </w:rPr>
        <w:t xml:space="preserve">. </w:t>
      </w:r>
      <w:r w:rsidRPr="00900652">
        <w:rPr>
          <w:rFonts w:ascii="Arial" w:hAnsi="Arial"/>
          <w:sz w:val="20"/>
          <w:szCs w:val="20"/>
        </w:rPr>
        <w:t xml:space="preserve">Technische Hintergrund-Artikel oder Anwendungsartikelvorschläge aus den Bereichen Wissenschaft und F&amp;E finden Sie hier: </w:t>
      </w:r>
      <w:hyperlink r:id="rId10" w:history="1">
        <w:r w:rsidR="00DB3408" w:rsidRPr="0072501F">
          <w:rPr>
            <w:rStyle w:val="Hyperlink"/>
            <w:rFonts w:ascii="Arial" w:hAnsi="Arial"/>
            <w:sz w:val="20"/>
            <w:szCs w:val="20"/>
          </w:rPr>
          <w:t>https://www.flir.de/discover/rd-science/</w:t>
        </w:r>
      </w:hyperlink>
      <w:r w:rsidR="00DB3408">
        <w:rPr>
          <w:rFonts w:ascii="Arial" w:hAnsi="Arial"/>
          <w:sz w:val="20"/>
          <w:szCs w:val="20"/>
        </w:rPr>
        <w:t xml:space="preserve">. </w:t>
      </w:r>
      <w:r w:rsidRPr="00900652">
        <w:rPr>
          <w:rFonts w:ascii="Arial" w:hAnsi="Arial"/>
          <w:sz w:val="20"/>
          <w:szCs w:val="20"/>
        </w:rPr>
        <w:t>Alle Artikel stellen wir Ihnen gerne übersetzt auf Deutsch zur Verfügung - einf</w:t>
      </w:r>
      <w:r w:rsidR="00DB3408">
        <w:rPr>
          <w:rFonts w:ascii="Arial" w:hAnsi="Arial"/>
          <w:sz w:val="20"/>
          <w:szCs w:val="20"/>
        </w:rPr>
        <w:t xml:space="preserve">ach auf diese E-Mail antworten. Wir können Ihnen </w:t>
      </w:r>
      <w:r w:rsidRPr="00900652">
        <w:rPr>
          <w:rFonts w:ascii="Arial" w:hAnsi="Arial"/>
          <w:sz w:val="20"/>
          <w:szCs w:val="20"/>
        </w:rPr>
        <w:t>die Bilder und deutschen oder englischen Texte gerne kurzfristig zukommen lassen, wenn Sie eine Publikation planen: Frank Lie</w:t>
      </w:r>
      <w:r>
        <w:rPr>
          <w:rFonts w:ascii="Arial" w:hAnsi="Arial"/>
          <w:sz w:val="20"/>
          <w:szCs w:val="20"/>
        </w:rPr>
        <w:t xml:space="preserve">belt, Tel.: 069/501717, E-Mail </w:t>
      </w:r>
      <w:hyperlink r:id="rId11" w:history="1">
        <w:r w:rsidR="00DB3408" w:rsidRPr="0072501F">
          <w:rPr>
            <w:rStyle w:val="Hyperlink"/>
            <w:rFonts w:ascii="Arial" w:hAnsi="Arial"/>
            <w:sz w:val="20"/>
            <w:szCs w:val="20"/>
          </w:rPr>
          <w:t>frankliebelt@ablwerbung.de</w:t>
        </w:r>
      </w:hyperlink>
      <w:r w:rsidR="00DB3408">
        <w:rPr>
          <w:rFonts w:ascii="Arial" w:hAnsi="Arial"/>
          <w:sz w:val="20"/>
          <w:szCs w:val="20"/>
        </w:rPr>
        <w:t xml:space="preserve"> </w:t>
      </w:r>
    </w:p>
    <w:sectPr w:rsidR="001A14EB" w:rsidRPr="00900652" w:rsidSect="00B040D4">
      <w:pgSz w:w="11906" w:h="16838"/>
      <w:pgMar w:top="1417" w:right="1417" w:bottom="1134" w:left="1417" w:header="720" w:footer="72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2F" w:rsidRDefault="00284F2F" w:rsidP="00A710E5">
      <w:r>
        <w:separator/>
      </w:r>
    </w:p>
  </w:endnote>
  <w:endnote w:type="continuationSeparator" w:id="0">
    <w:p w:rsidR="00284F2F" w:rsidRDefault="00284F2F" w:rsidP="00A7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129">
    <w:altName w:val="MS Mincho"/>
    <w:charset w:val="80"/>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2F" w:rsidRDefault="00284F2F" w:rsidP="00A710E5">
      <w:r>
        <w:separator/>
      </w:r>
    </w:p>
  </w:footnote>
  <w:footnote w:type="continuationSeparator" w:id="0">
    <w:p w:rsidR="00284F2F" w:rsidRDefault="00284F2F" w:rsidP="00A710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mplin, Joachim">
    <w15:presenceInfo w15:providerId="AD" w15:userId="S::Joachim.Templin@Teledyne.com::41b8d7b7-cd40-4a1e-ad38-c0fbc8951d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F239B"/>
    <w:rsid w:val="00042932"/>
    <w:rsid w:val="00071BD5"/>
    <w:rsid w:val="000B7A2F"/>
    <w:rsid w:val="000F3D5B"/>
    <w:rsid w:val="00132DE0"/>
    <w:rsid w:val="00173411"/>
    <w:rsid w:val="001A14EB"/>
    <w:rsid w:val="001C5CE7"/>
    <w:rsid w:val="001D75C9"/>
    <w:rsid w:val="001F239B"/>
    <w:rsid w:val="00284F2F"/>
    <w:rsid w:val="002B1CD4"/>
    <w:rsid w:val="0038360F"/>
    <w:rsid w:val="003C0281"/>
    <w:rsid w:val="00407D17"/>
    <w:rsid w:val="00414446"/>
    <w:rsid w:val="00485941"/>
    <w:rsid w:val="00504C71"/>
    <w:rsid w:val="00540B7B"/>
    <w:rsid w:val="005E3F2B"/>
    <w:rsid w:val="00622C29"/>
    <w:rsid w:val="00652C27"/>
    <w:rsid w:val="007522EC"/>
    <w:rsid w:val="00772539"/>
    <w:rsid w:val="00833236"/>
    <w:rsid w:val="00846C35"/>
    <w:rsid w:val="00890444"/>
    <w:rsid w:val="008C3DEE"/>
    <w:rsid w:val="00900652"/>
    <w:rsid w:val="00910CED"/>
    <w:rsid w:val="00985B41"/>
    <w:rsid w:val="00A02DE9"/>
    <w:rsid w:val="00A33D38"/>
    <w:rsid w:val="00A50D87"/>
    <w:rsid w:val="00A522E6"/>
    <w:rsid w:val="00A710E5"/>
    <w:rsid w:val="00A72015"/>
    <w:rsid w:val="00B0137C"/>
    <w:rsid w:val="00B040D4"/>
    <w:rsid w:val="00BB145F"/>
    <w:rsid w:val="00C0701D"/>
    <w:rsid w:val="00D04933"/>
    <w:rsid w:val="00D10819"/>
    <w:rsid w:val="00D41FB3"/>
    <w:rsid w:val="00D74233"/>
    <w:rsid w:val="00D77EC3"/>
    <w:rsid w:val="00DA6E7F"/>
    <w:rsid w:val="00DB3408"/>
    <w:rsid w:val="00E14645"/>
    <w:rsid w:val="00E25DDD"/>
    <w:rsid w:val="00E66932"/>
    <w:rsid w:val="00F80F05"/>
    <w:rsid w:val="00F9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0D4"/>
    <w:pPr>
      <w:suppressAutoHyphens/>
    </w:pPr>
    <w:rPr>
      <w:rFonts w:ascii="Cambria" w:eastAsia="Arial Unicode MS" w:hAnsi="Cambria" w:cs="font129"/>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B040D4"/>
  </w:style>
  <w:style w:type="character" w:customStyle="1" w:styleId="SprechblasentextZeichen">
    <w:name w:val="Sprechblasentext Zeichen"/>
    <w:basedOn w:val="DefaultParagraphFont1"/>
    <w:rsid w:val="00B040D4"/>
    <w:rPr>
      <w:rFonts w:ascii="Lucida Grande" w:hAnsi="Lucida Grande" w:cs="Lucida Grande"/>
      <w:sz w:val="18"/>
      <w:szCs w:val="18"/>
    </w:rPr>
  </w:style>
  <w:style w:type="paragraph" w:customStyle="1" w:styleId="berschrift">
    <w:name w:val="Überschrift"/>
    <w:basedOn w:val="Standard"/>
    <w:next w:val="Textkrper"/>
    <w:rsid w:val="00B040D4"/>
    <w:pPr>
      <w:keepNext/>
      <w:spacing w:before="240" w:after="120"/>
    </w:pPr>
    <w:rPr>
      <w:rFonts w:ascii="Arial" w:hAnsi="Arial" w:cs="Arial Unicode MS"/>
      <w:sz w:val="28"/>
      <w:szCs w:val="28"/>
    </w:rPr>
  </w:style>
  <w:style w:type="paragraph" w:styleId="Textkrper">
    <w:name w:val="Body Text"/>
    <w:basedOn w:val="Standard"/>
    <w:rsid w:val="00B040D4"/>
    <w:pPr>
      <w:spacing w:after="120"/>
    </w:pPr>
  </w:style>
  <w:style w:type="paragraph" w:styleId="Liste">
    <w:name w:val="List"/>
    <w:basedOn w:val="Textkrper"/>
    <w:rsid w:val="00B040D4"/>
  </w:style>
  <w:style w:type="paragraph" w:customStyle="1" w:styleId="Beschriftung1">
    <w:name w:val="Beschriftung1"/>
    <w:basedOn w:val="Standard"/>
    <w:rsid w:val="00B040D4"/>
    <w:pPr>
      <w:suppressLineNumbers/>
      <w:spacing w:before="120" w:after="120"/>
    </w:pPr>
    <w:rPr>
      <w:i/>
      <w:iCs/>
    </w:rPr>
  </w:style>
  <w:style w:type="paragraph" w:customStyle="1" w:styleId="Verzeichnis">
    <w:name w:val="Verzeichnis"/>
    <w:basedOn w:val="Standard"/>
    <w:rsid w:val="00B040D4"/>
    <w:pPr>
      <w:suppressLineNumbers/>
    </w:pPr>
  </w:style>
  <w:style w:type="paragraph" w:customStyle="1" w:styleId="BalloonText1">
    <w:name w:val="Balloon Text1"/>
    <w:basedOn w:val="Standard"/>
    <w:rsid w:val="00B040D4"/>
    <w:rPr>
      <w:rFonts w:ascii="Lucida Grande" w:hAnsi="Lucida Grande" w:cs="Lucida Grande"/>
      <w:sz w:val="18"/>
      <w:szCs w:val="18"/>
    </w:rPr>
  </w:style>
  <w:style w:type="character" w:styleId="Hyperlink">
    <w:name w:val="Hyperlink"/>
    <w:basedOn w:val="Absatz-Standardschriftart"/>
    <w:uiPriority w:val="99"/>
    <w:unhideWhenUsed/>
    <w:rsid w:val="001F239B"/>
    <w:rPr>
      <w:color w:val="0000FF" w:themeColor="hyperlink"/>
      <w:u w:val="single"/>
    </w:rPr>
  </w:style>
  <w:style w:type="paragraph" w:styleId="Sprechblasentext">
    <w:name w:val="Balloon Text"/>
    <w:basedOn w:val="Standard"/>
    <w:link w:val="SprechblasentextZchn"/>
    <w:uiPriority w:val="99"/>
    <w:semiHidden/>
    <w:unhideWhenUsed/>
    <w:rsid w:val="00F80F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F05"/>
    <w:rPr>
      <w:rFonts w:ascii="Tahoma" w:eastAsia="Arial Unicode MS" w:hAnsi="Tahoma" w:cs="Tahoma"/>
      <w:sz w:val="16"/>
      <w:szCs w:val="16"/>
      <w:lang w:val="de-DE" w:eastAsia="ar-SA"/>
    </w:rPr>
  </w:style>
  <w:style w:type="paragraph" w:styleId="Kopfzeile">
    <w:name w:val="header"/>
    <w:basedOn w:val="Standard"/>
    <w:link w:val="KopfzeileZchn"/>
    <w:uiPriority w:val="99"/>
    <w:unhideWhenUsed/>
    <w:rsid w:val="00A710E5"/>
    <w:pPr>
      <w:tabs>
        <w:tab w:val="center" w:pos="4513"/>
        <w:tab w:val="right" w:pos="9026"/>
      </w:tabs>
    </w:pPr>
  </w:style>
  <w:style w:type="character" w:customStyle="1" w:styleId="KopfzeileZchn">
    <w:name w:val="Kopfzeile Zchn"/>
    <w:basedOn w:val="Absatz-Standardschriftart"/>
    <w:link w:val="Kopfzeile"/>
    <w:uiPriority w:val="99"/>
    <w:rsid w:val="00A710E5"/>
    <w:rPr>
      <w:rFonts w:ascii="Cambria" w:eastAsia="Arial Unicode MS" w:hAnsi="Cambria" w:cs="font129"/>
      <w:sz w:val="24"/>
      <w:szCs w:val="24"/>
      <w:lang w:val="de-DE" w:eastAsia="ar-SA"/>
    </w:rPr>
  </w:style>
  <w:style w:type="paragraph" w:styleId="Fuzeile">
    <w:name w:val="footer"/>
    <w:basedOn w:val="Standard"/>
    <w:link w:val="FuzeileZchn"/>
    <w:uiPriority w:val="99"/>
    <w:unhideWhenUsed/>
    <w:rsid w:val="00A710E5"/>
    <w:pPr>
      <w:tabs>
        <w:tab w:val="center" w:pos="4513"/>
        <w:tab w:val="right" w:pos="9026"/>
      </w:tabs>
    </w:pPr>
  </w:style>
  <w:style w:type="character" w:customStyle="1" w:styleId="FuzeileZchn">
    <w:name w:val="Fußzeile Zchn"/>
    <w:basedOn w:val="Absatz-Standardschriftart"/>
    <w:link w:val="Fuzeile"/>
    <w:uiPriority w:val="99"/>
    <w:rsid w:val="00A710E5"/>
    <w:rPr>
      <w:rFonts w:ascii="Cambria" w:eastAsia="Arial Unicode MS" w:hAnsi="Cambria" w:cs="font129"/>
      <w:sz w:val="24"/>
      <w:szCs w:val="24"/>
      <w:lang w:val="de-DE" w:eastAsia="ar-SA"/>
    </w:rPr>
  </w:style>
  <w:style w:type="character" w:styleId="BesuchterHyperlink">
    <w:name w:val="FollowedHyperlink"/>
    <w:basedOn w:val="Absatz-Standardschriftart"/>
    <w:uiPriority w:val="99"/>
    <w:semiHidden/>
    <w:unhideWhenUsed/>
    <w:rsid w:val="00985B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0D4"/>
    <w:pPr>
      <w:suppressAutoHyphens/>
    </w:pPr>
    <w:rPr>
      <w:rFonts w:ascii="Cambria" w:eastAsia="Arial Unicode MS" w:hAnsi="Cambria" w:cs="font129"/>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B040D4"/>
  </w:style>
  <w:style w:type="character" w:customStyle="1" w:styleId="SprechblasentextZeichen">
    <w:name w:val="Sprechblasentext Zeichen"/>
    <w:basedOn w:val="DefaultParagraphFont1"/>
    <w:rsid w:val="00B040D4"/>
    <w:rPr>
      <w:rFonts w:ascii="Lucida Grande" w:hAnsi="Lucida Grande" w:cs="Lucida Grande"/>
      <w:sz w:val="18"/>
      <w:szCs w:val="18"/>
    </w:rPr>
  </w:style>
  <w:style w:type="paragraph" w:customStyle="1" w:styleId="berschrift">
    <w:name w:val="Überschrift"/>
    <w:basedOn w:val="Standard"/>
    <w:next w:val="Textkrper"/>
    <w:rsid w:val="00B040D4"/>
    <w:pPr>
      <w:keepNext/>
      <w:spacing w:before="240" w:after="120"/>
    </w:pPr>
    <w:rPr>
      <w:rFonts w:ascii="Arial" w:hAnsi="Arial" w:cs="Arial Unicode MS"/>
      <w:sz w:val="28"/>
      <w:szCs w:val="28"/>
    </w:rPr>
  </w:style>
  <w:style w:type="paragraph" w:styleId="Textkrper">
    <w:name w:val="Body Text"/>
    <w:basedOn w:val="Standard"/>
    <w:rsid w:val="00B040D4"/>
    <w:pPr>
      <w:spacing w:after="120"/>
    </w:pPr>
  </w:style>
  <w:style w:type="paragraph" w:styleId="Liste">
    <w:name w:val="List"/>
    <w:basedOn w:val="Textkrper"/>
    <w:rsid w:val="00B040D4"/>
  </w:style>
  <w:style w:type="paragraph" w:customStyle="1" w:styleId="Beschriftung1">
    <w:name w:val="Beschriftung1"/>
    <w:basedOn w:val="Standard"/>
    <w:rsid w:val="00B040D4"/>
    <w:pPr>
      <w:suppressLineNumbers/>
      <w:spacing w:before="120" w:after="120"/>
    </w:pPr>
    <w:rPr>
      <w:i/>
      <w:iCs/>
    </w:rPr>
  </w:style>
  <w:style w:type="paragraph" w:customStyle="1" w:styleId="Verzeichnis">
    <w:name w:val="Verzeichnis"/>
    <w:basedOn w:val="Standard"/>
    <w:rsid w:val="00B040D4"/>
    <w:pPr>
      <w:suppressLineNumbers/>
    </w:pPr>
  </w:style>
  <w:style w:type="paragraph" w:customStyle="1" w:styleId="BalloonText1">
    <w:name w:val="Balloon Text1"/>
    <w:basedOn w:val="Standard"/>
    <w:rsid w:val="00B040D4"/>
    <w:rPr>
      <w:rFonts w:ascii="Lucida Grande" w:hAnsi="Lucida Grande" w:cs="Lucida Grande"/>
      <w:sz w:val="18"/>
      <w:szCs w:val="18"/>
    </w:rPr>
  </w:style>
  <w:style w:type="character" w:styleId="Link">
    <w:name w:val="Hyperlink"/>
    <w:basedOn w:val="Absatzstandardschriftart"/>
    <w:uiPriority w:val="99"/>
    <w:unhideWhenUsed/>
    <w:rsid w:val="001F239B"/>
    <w:rPr>
      <w:color w:val="0000FF" w:themeColor="hyperlink"/>
      <w:u w:val="single"/>
    </w:rPr>
  </w:style>
  <w:style w:type="paragraph" w:styleId="Sprechblasentext">
    <w:name w:val="Balloon Text"/>
    <w:basedOn w:val="Standard"/>
    <w:link w:val="SprechblasentextZeichen1"/>
    <w:uiPriority w:val="99"/>
    <w:semiHidden/>
    <w:unhideWhenUsed/>
    <w:rsid w:val="00F80F05"/>
    <w:rPr>
      <w:rFonts w:ascii="Tahoma" w:hAnsi="Tahoma" w:cs="Tahoma"/>
      <w:sz w:val="16"/>
      <w:szCs w:val="16"/>
    </w:rPr>
  </w:style>
  <w:style w:type="character" w:customStyle="1" w:styleId="SprechblasentextZeichen1">
    <w:name w:val="Sprechblasentext Zeichen1"/>
    <w:basedOn w:val="Absatzstandardschriftart"/>
    <w:link w:val="Sprechblasentext"/>
    <w:uiPriority w:val="99"/>
    <w:semiHidden/>
    <w:rsid w:val="00F80F05"/>
    <w:rPr>
      <w:rFonts w:ascii="Tahoma" w:eastAsia="Arial Unicode MS" w:hAnsi="Tahoma" w:cs="Tahoma"/>
      <w:sz w:val="16"/>
      <w:szCs w:val="16"/>
      <w:lang w:val="de-DE" w:eastAsia="ar-SA"/>
    </w:rPr>
  </w:style>
  <w:style w:type="paragraph" w:styleId="Kopfzeile">
    <w:name w:val="header"/>
    <w:basedOn w:val="Standard"/>
    <w:link w:val="KopfzeileZeichen"/>
    <w:uiPriority w:val="99"/>
    <w:unhideWhenUsed/>
    <w:rsid w:val="00A710E5"/>
    <w:pPr>
      <w:tabs>
        <w:tab w:val="center" w:pos="4513"/>
        <w:tab w:val="right" w:pos="9026"/>
      </w:tabs>
    </w:pPr>
  </w:style>
  <w:style w:type="character" w:customStyle="1" w:styleId="KopfzeileZeichen">
    <w:name w:val="Kopfzeile Zeichen"/>
    <w:basedOn w:val="Absatzstandardschriftart"/>
    <w:link w:val="Kopfzeile"/>
    <w:uiPriority w:val="99"/>
    <w:rsid w:val="00A710E5"/>
    <w:rPr>
      <w:rFonts w:ascii="Cambria" w:eastAsia="Arial Unicode MS" w:hAnsi="Cambria" w:cs="font129"/>
      <w:sz w:val="24"/>
      <w:szCs w:val="24"/>
      <w:lang w:val="de-DE" w:eastAsia="ar-SA"/>
    </w:rPr>
  </w:style>
  <w:style w:type="paragraph" w:styleId="Fuzeile">
    <w:name w:val="footer"/>
    <w:basedOn w:val="Standard"/>
    <w:link w:val="FuzeileZeichen"/>
    <w:uiPriority w:val="99"/>
    <w:unhideWhenUsed/>
    <w:rsid w:val="00A710E5"/>
    <w:pPr>
      <w:tabs>
        <w:tab w:val="center" w:pos="4513"/>
        <w:tab w:val="right" w:pos="9026"/>
      </w:tabs>
    </w:pPr>
  </w:style>
  <w:style w:type="character" w:customStyle="1" w:styleId="FuzeileZeichen">
    <w:name w:val="Fußzeile Zeichen"/>
    <w:basedOn w:val="Absatzstandardschriftart"/>
    <w:link w:val="Fuzeile"/>
    <w:uiPriority w:val="99"/>
    <w:rsid w:val="00A710E5"/>
    <w:rPr>
      <w:rFonts w:ascii="Cambria" w:eastAsia="Arial Unicode MS" w:hAnsi="Cambria" w:cs="font129"/>
      <w:sz w:val="24"/>
      <w:szCs w:val="24"/>
      <w:lang w:val="de-DE" w:eastAsia="ar-SA"/>
    </w:rPr>
  </w:style>
</w:styles>
</file>

<file path=word/webSettings.xml><?xml version="1.0" encoding="utf-8"?>
<w:webSettings xmlns:r="http://schemas.openxmlformats.org/officeDocument/2006/relationships" xmlns:w="http://schemas.openxmlformats.org/wordprocessingml/2006/main">
  <w:divs>
    <w:div w:id="198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presse04.html" TargetMode="External"/><Relationship Id="rId13" Type="http://schemas.openxmlformats.org/officeDocument/2006/relationships/theme" Target="theme/theme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ablwerbung.de/presse-flir-r&amp;d.html" TargetMode="External"/><Relationship Id="rId12" Type="http://schemas.openxmlformats.org/officeDocument/2006/relationships/fontTable" Target="fontTable.xml"/><Relationship Id="rId2" Type="http://schemas.openxmlformats.org/officeDocument/2006/relationships/settings" Target="setting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flir.de/instruments/science/next-generation-x-series/" TargetMode="External"/><Relationship Id="rId11" Type="http://schemas.openxmlformats.org/officeDocument/2006/relationships/hyperlink" Target="mailto:frankliebelt@ablwerbung.de" TargetMode="External"/><Relationship Id="rId5" Type="http://schemas.openxmlformats.org/officeDocument/2006/relationships/endnotes" Target="endnotes.xml"/><Relationship Id="rId10" Type="http://schemas.openxmlformats.org/officeDocument/2006/relationships/hyperlink" Target="https://www.flir.de/discover/rd-science/" TargetMode="External"/><Relationship Id="rId4" Type="http://schemas.openxmlformats.org/officeDocument/2006/relationships/footnotes" Target="footnotes.xml"/><Relationship Id="rId9" Type="http://schemas.openxmlformats.org/officeDocument/2006/relationships/hyperlink" Target="http://www.flir.de/discov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5052</Characters>
  <Application>Microsoft Office Word</Application>
  <DocSecurity>0</DocSecurity>
  <Lines>42</Lines>
  <Paragraphs>11</Paragraphs>
  <ScaleCrop>false</ScaleCrop>
  <Company>PC-Ware</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Akademie</cp:lastModifiedBy>
  <cp:revision>10</cp:revision>
  <cp:lastPrinted>2023-08-14T11:43:00Z</cp:lastPrinted>
  <dcterms:created xsi:type="dcterms:W3CDTF">2023-12-11T21:14:00Z</dcterms:created>
  <dcterms:modified xsi:type="dcterms:W3CDTF">2024-04-28T10:28:00Z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456fd613-3505-4c5e-88d0-1ac9e803e6ba</vt:lpwstr>
  </property>
  <property fmtid="{D5CDD505-2E9C-101B-9397-08002B2CF9AE}" pid="9" name="ECIData">
    <vt:lpwstr>NO</vt:lpwstr>
  </property>
  <property fmtid="{D5CDD505-2E9C-101B-9397-08002B2CF9AE}" pid="10" name="IncludeFooter">
    <vt:lpwstr>No</vt:lpwstr>
  </property>
  <property fmtid="{D5CDD505-2E9C-101B-9397-08002B2CF9AE}" pid="11" name="UnresCompExt">
    <vt:lpwstr>NO</vt:lpwstr>
  </property>
  <property fmtid="{D5CDD505-2E9C-101B-9397-08002B2CF9AE}" pid="12" name="CompSens">
    <vt:lpwstr>YES</vt:lpwstr>
  </property>
  <property fmtid="{D5CDD505-2E9C-101B-9397-08002B2CF9AE}" pid="13" name="IncludeCompSensMarking">
    <vt:lpwstr>YES</vt:lpwstr>
  </property>
  <property fmtid="{D5CDD505-2E9C-101B-9397-08002B2CF9AE}" pid="14" name="ConfLegPri">
    <vt:lpwstr>NO</vt:lpwstr>
  </property>
  <property fmtid="{D5CDD505-2E9C-101B-9397-08002B2CF9AE}" pid="15" name="PIIData">
    <vt:lpwstr>NO</vt:lpwstr>
  </property>
  <property fmtid="{D5CDD505-2E9C-101B-9397-08002B2CF9AE}" pid="16" name="CUIData">
    <vt:lpwstr>NO</vt:lpwstr>
  </property>
</Properties>
</file>