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D56EB" w:rsidRPr="00E279A7" w:rsidRDefault="00F16DDE" w:rsidP="00F46808">
      <w:pPr>
        <w:jc w:val="center"/>
        <w:rPr>
          <w:b/>
          <w:bCs/>
          <w:sz w:val="28"/>
          <w:szCs w:val="28"/>
          <w:lang w:val="de-DE"/>
        </w:rPr>
      </w:pPr>
      <w:r w:rsidRPr="00E279A7">
        <w:rPr>
          <w:b/>
          <w:bCs/>
          <w:sz w:val="28"/>
          <w:szCs w:val="28"/>
          <w:lang w:val="de-DE"/>
        </w:rPr>
        <w:t xml:space="preserve">Ungünstige Wetter- und Lichtverhältnisse: Kein Problem für die neue KI-gestützte Infrarot-Analysekamera von </w:t>
      </w:r>
      <w:proofErr w:type="spellStart"/>
      <w:r w:rsidRPr="00E279A7">
        <w:rPr>
          <w:b/>
          <w:bCs/>
          <w:sz w:val="28"/>
          <w:szCs w:val="28"/>
          <w:lang w:val="de-DE"/>
        </w:rPr>
        <w:t>Flir</w:t>
      </w:r>
      <w:proofErr w:type="spellEnd"/>
    </w:p>
    <w:p w:rsidR="000D56EB" w:rsidRPr="00587F2B" w:rsidRDefault="00F16DDE" w:rsidP="00F46808">
      <w:pPr>
        <w:jc w:val="center"/>
        <w:rPr>
          <w:lang w:val="de-DE"/>
        </w:rPr>
      </w:pPr>
      <w:r w:rsidRPr="00587F2B">
        <w:rPr>
          <w:lang w:val="de-DE"/>
        </w:rPr>
        <w:t xml:space="preserve">Wärmesensor mit </w:t>
      </w:r>
      <w:proofErr w:type="spellStart"/>
      <w:r w:rsidRPr="00587F2B">
        <w:rPr>
          <w:lang w:val="de-DE"/>
        </w:rPr>
        <w:t>Deep-Learning-</w:t>
      </w:r>
      <w:r w:rsidR="00587F2B" w:rsidRPr="00587F2B">
        <w:rPr>
          <w:lang w:val="de-DE"/>
        </w:rPr>
        <w:t>gestützter</w:t>
      </w:r>
      <w:proofErr w:type="spellEnd"/>
      <w:r w:rsidRPr="00587F2B">
        <w:rPr>
          <w:lang w:val="de-DE"/>
        </w:rPr>
        <w:t xml:space="preserve"> Auswertung erkennt und analysiert </w:t>
      </w:r>
      <w:proofErr w:type="spellStart"/>
      <w:r w:rsidRPr="00587F2B">
        <w:rPr>
          <w:lang w:val="de-DE"/>
        </w:rPr>
        <w:t>Perimeterverletzungen</w:t>
      </w:r>
      <w:proofErr w:type="spellEnd"/>
      <w:r w:rsidRPr="00587F2B">
        <w:rPr>
          <w:lang w:val="de-DE"/>
        </w:rPr>
        <w:t>.</w:t>
      </w:r>
    </w:p>
    <w:p w:rsidR="000D56EB" w:rsidRPr="00587F2B" w:rsidRDefault="00F16DDE">
      <w:pPr>
        <w:rPr>
          <w:lang w:val="de-DE"/>
        </w:rPr>
      </w:pPr>
      <w:proofErr w:type="spellStart"/>
      <w:r w:rsidRPr="00587F2B">
        <w:rPr>
          <w:lang w:val="de-DE"/>
        </w:rPr>
        <w:t>Flir</w:t>
      </w:r>
      <w:proofErr w:type="spellEnd"/>
      <w:r w:rsidRPr="00587F2B">
        <w:rPr>
          <w:lang w:val="de-DE"/>
        </w:rPr>
        <w:t xml:space="preserve">, ein Geschäftsbereich von </w:t>
      </w:r>
      <w:proofErr w:type="spellStart"/>
      <w:r w:rsidRPr="00587F2B">
        <w:rPr>
          <w:lang w:val="de-DE"/>
        </w:rPr>
        <w:t>Teledyne</w:t>
      </w:r>
      <w:proofErr w:type="spellEnd"/>
      <w:r w:rsidRPr="00587F2B">
        <w:rPr>
          <w:lang w:val="de-DE"/>
        </w:rPr>
        <w:t xml:space="preserve"> Technologies</w:t>
      </w:r>
      <w:r w:rsidR="00877802">
        <w:rPr>
          <w:lang w:val="de-DE"/>
        </w:rPr>
        <w:t xml:space="preserve">, hat eine neue Wärmebildkamera </w:t>
      </w:r>
      <w:r w:rsidRPr="00587F2B">
        <w:rPr>
          <w:lang w:val="de-DE"/>
        </w:rPr>
        <w:t xml:space="preserve">für die </w:t>
      </w:r>
      <w:proofErr w:type="spellStart"/>
      <w:r w:rsidRPr="00587F2B">
        <w:rPr>
          <w:lang w:val="de-DE"/>
        </w:rPr>
        <w:t>Perimeterbeobachtung</w:t>
      </w:r>
      <w:proofErr w:type="spellEnd"/>
      <w:r w:rsidRPr="00587F2B">
        <w:rPr>
          <w:lang w:val="de-DE"/>
        </w:rPr>
        <w:t xml:space="preserve"> entwickelt, die das </w:t>
      </w:r>
      <w:proofErr w:type="spellStart"/>
      <w:r w:rsidRPr="00587F2B">
        <w:rPr>
          <w:lang w:val="de-DE"/>
        </w:rPr>
        <w:t>Flir-Programm</w:t>
      </w:r>
      <w:proofErr w:type="spellEnd"/>
      <w:r w:rsidRPr="00587F2B">
        <w:rPr>
          <w:lang w:val="de-DE"/>
        </w:rPr>
        <w:t xml:space="preserve"> in der mittleren Preisklasse der Infrarot-Sicherheitsprodukte erweitert. Mit einer thermischen Empfindlichkeit von &lt;20 mK ermöglicht die </w:t>
      </w:r>
      <w:proofErr w:type="spellStart"/>
      <w:r w:rsidRPr="00587F2B">
        <w:rPr>
          <w:lang w:val="de-DE"/>
        </w:rPr>
        <w:t>FCB-Baureihe</w:t>
      </w:r>
      <w:proofErr w:type="spellEnd"/>
      <w:r w:rsidRPr="00587F2B">
        <w:rPr>
          <w:lang w:val="de-DE"/>
        </w:rPr>
        <w:t xml:space="preserve"> eine wetter- und beleuchtungsunabhängige Umfelderkennung. Die </w:t>
      </w:r>
      <w:r w:rsidR="00587F2B" w:rsidRPr="00587F2B">
        <w:rPr>
          <w:lang w:val="de-DE"/>
        </w:rPr>
        <w:t>Analyse</w:t>
      </w:r>
      <w:r w:rsidRPr="00587F2B">
        <w:rPr>
          <w:lang w:val="de-DE"/>
        </w:rPr>
        <w:t xml:space="preserve"> der Kamerabilder erfolgt mit </w:t>
      </w:r>
      <w:proofErr w:type="spellStart"/>
      <w:r w:rsidRPr="00587F2B">
        <w:rPr>
          <w:lang w:val="de-DE"/>
        </w:rPr>
        <w:t>Deep-Learning-Technologie</w:t>
      </w:r>
      <w:proofErr w:type="spellEnd"/>
      <w:r w:rsidRPr="00587F2B">
        <w:rPr>
          <w:lang w:val="de-DE"/>
        </w:rPr>
        <w:t>. Damit wird eine zuverlässige Erkennung von Personen</w:t>
      </w:r>
      <w:r w:rsidR="00A22CC8">
        <w:rPr>
          <w:rStyle w:val="Funotenzeichen"/>
          <w:lang w:val="de-DE"/>
        </w:rPr>
        <w:footnoteReference w:id="0"/>
      </w:r>
      <w:r w:rsidRPr="00587F2B">
        <w:rPr>
          <w:lang w:val="de-DE"/>
        </w:rPr>
        <w:t xml:space="preserve"> und Fahrzeugen gewährleistet – in Innen- und Außenbereichen und bei ganz unterschiedlichen Umgebungsbedingungen.</w:t>
      </w:r>
    </w:p>
    <w:p w:rsidR="000D56EB" w:rsidRPr="00587F2B" w:rsidRDefault="00F16DDE">
      <w:pPr>
        <w:rPr>
          <w:lang w:val="de-DE"/>
        </w:rPr>
      </w:pPr>
      <w:r w:rsidRPr="00587F2B">
        <w:rPr>
          <w:lang w:val="de-DE"/>
        </w:rPr>
        <w:t xml:space="preserve">Die neue KI-gestützte Wärmebildkamera liefert auch unter widrigen Bedingungen klare Bilder, die eine zuverlässige Einschätzung der Lage erlauben. So können Sicherheitsteams immer angemessen reagieren. Mit diversen Objektivoptionen, einer </w:t>
      </w:r>
      <w:proofErr w:type="spellStart"/>
      <w:r w:rsidRPr="00587F2B">
        <w:rPr>
          <w:lang w:val="de-DE"/>
        </w:rPr>
        <w:t>Nexus-fähiger</w:t>
      </w:r>
      <w:proofErr w:type="spellEnd"/>
      <w:r w:rsidRPr="00587F2B">
        <w:rPr>
          <w:lang w:val="de-DE"/>
        </w:rPr>
        <w:t xml:space="preserve"> Geolokalisierung und der Schutzart IP67 bietet die Kamera beste Voraussetzungen für die Installation an ganz unterschiedlichen Standorten.</w:t>
      </w:r>
    </w:p>
    <w:p w:rsidR="000D56EB" w:rsidRPr="00587F2B" w:rsidRDefault="00F16DDE">
      <w:pPr>
        <w:rPr>
          <w:b/>
          <w:bCs/>
          <w:lang w:val="de-DE"/>
        </w:rPr>
      </w:pPr>
      <w:r w:rsidRPr="00587F2B">
        <w:rPr>
          <w:b/>
          <w:bCs/>
          <w:lang w:val="de-DE"/>
        </w:rPr>
        <w:t>„Eingebaute“ Intelligenz und Sensibilität</w:t>
      </w:r>
    </w:p>
    <w:p w:rsidR="00E279A7" w:rsidRDefault="00F16DDE">
      <w:pPr>
        <w:rPr>
          <w:lang w:val="de-DE"/>
        </w:rPr>
      </w:pPr>
      <w:r w:rsidRPr="00587F2B">
        <w:rPr>
          <w:lang w:val="de-DE"/>
        </w:rPr>
        <w:t xml:space="preserve">Dank der KI-Funktionen können Anwender der </w:t>
      </w:r>
      <w:proofErr w:type="spellStart"/>
      <w:r w:rsidRPr="00587F2B">
        <w:rPr>
          <w:lang w:val="de-DE"/>
        </w:rPr>
        <w:t>Flir</w:t>
      </w:r>
      <w:proofErr w:type="spellEnd"/>
      <w:r w:rsidRPr="00587F2B">
        <w:rPr>
          <w:lang w:val="de-DE"/>
        </w:rPr>
        <w:t xml:space="preserve"> </w:t>
      </w:r>
      <w:proofErr w:type="spellStart"/>
      <w:r w:rsidRPr="00587F2B">
        <w:rPr>
          <w:lang w:val="de-DE"/>
        </w:rPr>
        <w:t>FCB-Serie</w:t>
      </w:r>
      <w:proofErr w:type="spellEnd"/>
      <w:r w:rsidRPr="00587F2B">
        <w:rPr>
          <w:lang w:val="de-DE"/>
        </w:rPr>
        <w:t xml:space="preserve"> schneller als je zuvor das Umfeld erkennen und klassifizieren und somit zu jedem Zeitpunkt die </w:t>
      </w:r>
      <w:proofErr w:type="spellStart"/>
      <w:r w:rsidRPr="00587F2B">
        <w:rPr>
          <w:lang w:val="de-DE"/>
        </w:rPr>
        <w:t>Perimetersicherheit</w:t>
      </w:r>
      <w:proofErr w:type="spellEnd"/>
      <w:r w:rsidRPr="00587F2B">
        <w:rPr>
          <w:lang w:val="de-DE"/>
        </w:rPr>
        <w:t xml:space="preserve"> aufrechterhalten.</w:t>
      </w:r>
      <w:r w:rsidR="00E279A7">
        <w:rPr>
          <w:lang w:val="de-DE"/>
        </w:rPr>
        <w:t xml:space="preserve"> </w:t>
      </w:r>
    </w:p>
    <w:p w:rsidR="000D56EB" w:rsidRPr="00587F2B" w:rsidRDefault="00F16DDE">
      <w:pPr>
        <w:rPr>
          <w:lang w:val="de-DE"/>
        </w:rPr>
      </w:pPr>
      <w:r w:rsidRPr="00587F2B">
        <w:rPr>
          <w:lang w:val="de-DE"/>
        </w:rPr>
        <w:t>Einige Funktionen und Eigenschaften der neuen KI-Wärmebildkamera:</w:t>
      </w:r>
    </w:p>
    <w:p w:rsidR="000D56EB" w:rsidRPr="00587F2B" w:rsidRDefault="00F16DDE">
      <w:pPr>
        <w:rPr>
          <w:lang w:val="de-DE"/>
        </w:rPr>
      </w:pPr>
      <w:r w:rsidRPr="00587F2B">
        <w:rPr>
          <w:lang w:val="de-DE"/>
        </w:rPr>
        <w:t xml:space="preserve">- Die </w:t>
      </w:r>
      <w:proofErr w:type="spellStart"/>
      <w:r w:rsidRPr="00587F2B">
        <w:rPr>
          <w:lang w:val="de-DE"/>
        </w:rPr>
        <w:t>DNN-Deep-Learning-Videoanalyse</w:t>
      </w:r>
      <w:proofErr w:type="spellEnd"/>
      <w:r w:rsidRPr="00587F2B">
        <w:rPr>
          <w:lang w:val="de-DE"/>
        </w:rPr>
        <w:t xml:space="preserve"> ermöglicht das zuverlässige Identifizieren und Kategorisieren von Personen und Fahrzeugen. Dabei schafft das neuronale Netzwerk der </w:t>
      </w:r>
      <w:proofErr w:type="spellStart"/>
      <w:r w:rsidRPr="00587F2B">
        <w:rPr>
          <w:lang w:val="de-DE"/>
        </w:rPr>
        <w:t>Flir</w:t>
      </w:r>
      <w:proofErr w:type="spellEnd"/>
      <w:r w:rsidRPr="00587F2B">
        <w:rPr>
          <w:lang w:val="de-DE"/>
        </w:rPr>
        <w:t xml:space="preserve"> FCB die Voraussetzung für die zuverlässige Unterscheidung von echten Bedrohungen und Fehlalarmen, die z. B. durch sich bewegende Bäume, Regen auf dem Objektiv oder Wild- und Kleintiere ausgelöst werden. Wenn der Wind eine Bauplane schüttelt oder ein Sturm Laub aufwirbelt, gibt die </w:t>
      </w:r>
      <w:proofErr w:type="spellStart"/>
      <w:r w:rsidRPr="00587F2B">
        <w:rPr>
          <w:lang w:val="de-DE"/>
        </w:rPr>
        <w:t>FCB-Serie</w:t>
      </w:r>
      <w:proofErr w:type="spellEnd"/>
      <w:r w:rsidRPr="00587F2B">
        <w:rPr>
          <w:lang w:val="de-DE"/>
        </w:rPr>
        <w:t xml:space="preserve"> ebenfalls keinen unnötigen Alarm aus.</w:t>
      </w:r>
    </w:p>
    <w:p w:rsidR="000D56EB" w:rsidRPr="00587F2B" w:rsidRDefault="00F16DDE">
      <w:pPr>
        <w:rPr>
          <w:lang w:val="de-DE"/>
        </w:rPr>
      </w:pPr>
      <w:r w:rsidRPr="00587F2B">
        <w:rPr>
          <w:lang w:val="de-DE"/>
        </w:rPr>
        <w:t xml:space="preserve">- Die </w:t>
      </w:r>
      <w:proofErr w:type="spellStart"/>
      <w:r w:rsidRPr="00587F2B">
        <w:rPr>
          <w:lang w:val="de-DE"/>
        </w:rPr>
        <w:t>Nexus-fähige</w:t>
      </w:r>
      <w:proofErr w:type="spellEnd"/>
      <w:r w:rsidRPr="00587F2B">
        <w:rPr>
          <w:lang w:val="de-DE"/>
        </w:rPr>
        <w:t xml:space="preserve"> </w:t>
      </w:r>
      <w:proofErr w:type="spellStart"/>
      <w:r w:rsidRPr="00587F2B">
        <w:rPr>
          <w:lang w:val="de-DE"/>
        </w:rPr>
        <w:t>Zielgeolokalisierung</w:t>
      </w:r>
      <w:proofErr w:type="spellEnd"/>
      <w:r w:rsidRPr="00587F2B">
        <w:rPr>
          <w:lang w:val="de-DE"/>
        </w:rPr>
        <w:t xml:space="preserve"> erleichtert die Situationserkennung. Außerdem erlaubt die </w:t>
      </w:r>
      <w:proofErr w:type="spellStart"/>
      <w:r w:rsidRPr="00587F2B">
        <w:rPr>
          <w:lang w:val="de-DE"/>
        </w:rPr>
        <w:t>die</w:t>
      </w:r>
      <w:proofErr w:type="spellEnd"/>
      <w:r w:rsidRPr="00587F2B">
        <w:rPr>
          <w:lang w:val="de-DE"/>
        </w:rPr>
        <w:t xml:space="preserve"> präzise Übergabe an eine PTZ-Kamera (</w:t>
      </w:r>
      <w:proofErr w:type="spellStart"/>
      <w:r w:rsidRPr="00587F2B">
        <w:rPr>
          <w:lang w:val="de-DE"/>
        </w:rPr>
        <w:t>Pan-Tilt-Zoom</w:t>
      </w:r>
      <w:proofErr w:type="spellEnd"/>
      <w:r w:rsidRPr="00587F2B">
        <w:rPr>
          <w:lang w:val="de-DE"/>
        </w:rPr>
        <w:t xml:space="preserve">) z.B. bei der Nahverfolgung eines Eindringlings entlang von Zäunen oder zwischen Gebäuden. So entsteht ein Sicherheits-Ökosystem mit Echtzeit-Datenaustausch und </w:t>
      </w:r>
      <w:proofErr w:type="spellStart"/>
      <w:r w:rsidRPr="00587F2B">
        <w:rPr>
          <w:lang w:val="de-DE"/>
        </w:rPr>
        <w:t>Interoperabilität</w:t>
      </w:r>
      <w:proofErr w:type="spellEnd"/>
      <w:r w:rsidRPr="00587F2B">
        <w:rPr>
          <w:lang w:val="de-DE"/>
        </w:rPr>
        <w:t xml:space="preserve"> zwischen Wärmebildkameras, sichtbaren Kameras, Radargeräten und Analyseplattformen.</w:t>
      </w:r>
    </w:p>
    <w:p w:rsidR="000D56EB" w:rsidRPr="00587F2B" w:rsidRDefault="00F16DDE">
      <w:pPr>
        <w:rPr>
          <w:lang w:val="de-DE"/>
        </w:rPr>
      </w:pPr>
      <w:r w:rsidRPr="00587F2B">
        <w:rPr>
          <w:lang w:val="de-DE"/>
        </w:rPr>
        <w:t xml:space="preserve">- Fünf Objektive mit einem Sichtfeld von 18° bis 50° (VGA- oder </w:t>
      </w:r>
      <w:proofErr w:type="spellStart"/>
      <w:r w:rsidRPr="00587F2B">
        <w:rPr>
          <w:lang w:val="de-DE"/>
        </w:rPr>
        <w:t>QVGA-Auflösung</w:t>
      </w:r>
      <w:proofErr w:type="spellEnd"/>
      <w:r w:rsidRPr="00587F2B">
        <w:rPr>
          <w:lang w:val="de-DE"/>
        </w:rPr>
        <w:t>) ermöglichen die Abdeckung sowohl von längeren Strecken als auch von en</w:t>
      </w:r>
      <w:r w:rsidR="0013758E" w:rsidRPr="00587F2B">
        <w:rPr>
          <w:lang w:val="de-DE"/>
        </w:rPr>
        <w:t>gen Bereichen und unregelmäßigen</w:t>
      </w:r>
      <w:r w:rsidRPr="00587F2B">
        <w:rPr>
          <w:lang w:val="de-DE"/>
        </w:rPr>
        <w:t xml:space="preserve"> Gebäudegrundrissen ohne tote Winkel. Das Sichtfeld kann an sehr unterschiedliche Standorte angepasst werden.</w:t>
      </w:r>
    </w:p>
    <w:p w:rsidR="000D56EB" w:rsidRPr="00587F2B" w:rsidRDefault="00F16DDE">
      <w:pPr>
        <w:rPr>
          <w:lang w:val="de-DE"/>
        </w:rPr>
      </w:pPr>
      <w:r w:rsidRPr="00587F2B">
        <w:rPr>
          <w:lang w:val="de-DE"/>
        </w:rPr>
        <w:t xml:space="preserve">- Die </w:t>
      </w:r>
      <w:proofErr w:type="spellStart"/>
      <w:r w:rsidRPr="00587F2B">
        <w:rPr>
          <w:lang w:val="de-DE"/>
        </w:rPr>
        <w:t>branchenführende</w:t>
      </w:r>
      <w:proofErr w:type="spellEnd"/>
      <w:r w:rsidRPr="00587F2B">
        <w:rPr>
          <w:lang w:val="de-DE"/>
        </w:rPr>
        <w:t xml:space="preserve"> Wärmeempfindlichkeit von &lt;20 mK erfasst auch geringfügige Temperaturunterschiede, die von herkömmlichen Wärmebild- und Sichtkameras nicht erkannt werden. Kristallklare Wärmebilder zeigen Eingänge und Parkplätze </w:t>
      </w:r>
      <w:r w:rsidR="0013758E" w:rsidRPr="00587F2B">
        <w:rPr>
          <w:lang w:val="de-DE"/>
        </w:rPr>
        <w:t xml:space="preserve">zum Beispiel sehr detailreich </w:t>
      </w:r>
      <w:r w:rsidRPr="00587F2B">
        <w:rPr>
          <w:lang w:val="de-DE"/>
        </w:rPr>
        <w:t>und ermöglichen so eine präzise Person</w:t>
      </w:r>
      <w:r w:rsidR="00587F2B">
        <w:rPr>
          <w:lang w:val="de-DE"/>
        </w:rPr>
        <w:t>enerke</w:t>
      </w:r>
      <w:r w:rsidRPr="00587F2B">
        <w:rPr>
          <w:lang w:val="de-DE"/>
        </w:rPr>
        <w:t xml:space="preserve">nnung – selbst dann, wenn sich die Person z.B. zwischen geparkten </w:t>
      </w:r>
      <w:r w:rsidR="00587F2B" w:rsidRPr="00587F2B">
        <w:rPr>
          <w:lang w:val="de-DE"/>
        </w:rPr>
        <w:t>LKWs</w:t>
      </w:r>
      <w:r w:rsidRPr="00587F2B">
        <w:rPr>
          <w:lang w:val="de-DE"/>
        </w:rPr>
        <w:t xml:space="preserve"> in einem nebligen Hof bewegt oder entlang der von grellen Scheinwerfern beleuchteten Grenze eines Firmencampus.</w:t>
      </w:r>
    </w:p>
    <w:p w:rsidR="000D56EB" w:rsidRPr="00587F2B" w:rsidRDefault="00F16DDE">
      <w:pPr>
        <w:rPr>
          <w:b/>
          <w:bCs/>
          <w:lang w:val="de-DE"/>
        </w:rPr>
      </w:pPr>
      <w:r w:rsidRPr="00587F2B">
        <w:rPr>
          <w:lang w:val="de-DE"/>
        </w:rPr>
        <w:t> </w:t>
      </w:r>
      <w:r w:rsidRPr="00587F2B">
        <w:rPr>
          <w:b/>
          <w:bCs/>
          <w:lang w:val="de-DE"/>
        </w:rPr>
        <w:t xml:space="preserve">Entwickelt für ein breites </w:t>
      </w:r>
      <w:proofErr w:type="spellStart"/>
      <w:r w:rsidRPr="00587F2B">
        <w:rPr>
          <w:b/>
          <w:bCs/>
          <w:lang w:val="de-DE"/>
        </w:rPr>
        <w:t>Anwendungsspektrum</w:t>
      </w:r>
      <w:proofErr w:type="spellEnd"/>
    </w:p>
    <w:p w:rsidR="000D56EB" w:rsidRPr="00587F2B" w:rsidRDefault="00F16DDE">
      <w:pPr>
        <w:rPr>
          <w:lang w:val="de-DE"/>
        </w:rPr>
      </w:pPr>
      <w:r w:rsidRPr="00587F2B">
        <w:rPr>
          <w:lang w:val="de-DE"/>
        </w:rPr>
        <w:t xml:space="preserve">Die robuste Kamera ist einfach zu installieren und widerstandsfähig gegen Staub, Hitze und starken Regen (Schutzart IP 67). Sie ermöglicht eine kostengünstige und zuverlässige </w:t>
      </w:r>
      <w:proofErr w:type="spellStart"/>
      <w:r w:rsidRPr="00587F2B">
        <w:rPr>
          <w:lang w:val="de-DE"/>
        </w:rPr>
        <w:t>Wärmebilddetektion</w:t>
      </w:r>
      <w:proofErr w:type="spellEnd"/>
      <w:r w:rsidRPr="00587F2B">
        <w:rPr>
          <w:lang w:val="de-DE"/>
        </w:rPr>
        <w:t xml:space="preserve"> für </w:t>
      </w:r>
      <w:r w:rsidR="0013758E" w:rsidRPr="00587F2B">
        <w:rPr>
          <w:lang w:val="de-DE"/>
        </w:rPr>
        <w:t xml:space="preserve">eine Vielzahl von Anwendungen, wie </w:t>
      </w:r>
      <w:r w:rsidRPr="00587F2B">
        <w:rPr>
          <w:lang w:val="de-DE"/>
        </w:rPr>
        <w:t>zum Beispiel:</w:t>
      </w:r>
    </w:p>
    <w:p w:rsidR="00E279A7" w:rsidRDefault="00F16DDE" w:rsidP="00E279A7">
      <w:pPr>
        <w:numPr>
          <w:ilvl w:val="0"/>
          <w:numId w:val="11"/>
        </w:numPr>
        <w:rPr>
          <w:lang w:val="de-DE"/>
        </w:rPr>
      </w:pPr>
      <w:r w:rsidRPr="00587F2B">
        <w:rPr>
          <w:lang w:val="de-DE"/>
        </w:rPr>
        <w:t>Kleine und mittlere Gewerbebetriebe: Baustellen, Lagerhäuser, Einkaufszentren.</w:t>
      </w:r>
    </w:p>
    <w:p w:rsidR="000D56EB" w:rsidRPr="00E279A7" w:rsidRDefault="00F16DDE" w:rsidP="00E279A7">
      <w:pPr>
        <w:numPr>
          <w:ilvl w:val="0"/>
          <w:numId w:val="11"/>
        </w:numPr>
        <w:rPr>
          <w:lang w:val="de-DE"/>
        </w:rPr>
      </w:pPr>
      <w:r w:rsidRPr="00E279A7">
        <w:rPr>
          <w:lang w:val="de-DE"/>
        </w:rPr>
        <w:t>Campus-Areale und Industrieanlagen: Bildungseinrichtungen, Gewerbegebiete, Fabriken.</w:t>
      </w:r>
    </w:p>
    <w:p w:rsidR="00E279A7" w:rsidRPr="007B69C3" w:rsidRDefault="00F16DDE" w:rsidP="007B69C3">
      <w:pPr>
        <w:numPr>
          <w:ilvl w:val="0"/>
          <w:numId w:val="11"/>
        </w:numPr>
        <w:rPr>
          <w:lang w:val="de-DE"/>
        </w:rPr>
      </w:pPr>
      <w:r w:rsidRPr="00587F2B">
        <w:rPr>
          <w:lang w:val="de-DE"/>
        </w:rPr>
        <w:t>Energie- und andere abgelegene Anlagen: Solarparks, Versorgungsunternehmen, Lagerplätze.</w:t>
      </w:r>
    </w:p>
    <w:p w:rsidR="000D56EB" w:rsidRPr="00587F2B" w:rsidRDefault="00F16DDE">
      <w:pPr>
        <w:rPr>
          <w:b/>
          <w:bCs/>
          <w:lang w:val="de-DE"/>
        </w:rPr>
      </w:pPr>
      <w:r w:rsidRPr="00587F2B">
        <w:rPr>
          <w:b/>
          <w:bCs/>
          <w:lang w:val="de-DE"/>
        </w:rPr>
        <w:t>Ergebnis: Besserer Überblick, weniger Fehlalarme</w:t>
      </w:r>
    </w:p>
    <w:p w:rsidR="000D56EB" w:rsidRPr="00587F2B" w:rsidRDefault="00F16DDE">
      <w:pPr>
        <w:rPr>
          <w:lang w:val="de-DE"/>
        </w:rPr>
      </w:pPr>
      <w:r w:rsidRPr="00587F2B">
        <w:rPr>
          <w:lang w:val="de-DE"/>
        </w:rPr>
        <w:t>Auch in Zukunft werden Diebstähle und Einbrüche sowie unbefugtes Eindringen auf Betriebs- und Campusgelände sicherlich weiter zunehmen. Deshalb ist ein effektives Sicherheitssystems heute und morgen ein Muss. Oft steht dem die Überzeugung im Weg, dass ein solches System von Grund auf</w:t>
      </w:r>
      <w:r w:rsidR="00587F2B">
        <w:rPr>
          <w:lang w:val="de-DE"/>
        </w:rPr>
        <w:t xml:space="preserve"> </w:t>
      </w:r>
      <w:r w:rsidRPr="00587F2B">
        <w:rPr>
          <w:lang w:val="de-DE"/>
        </w:rPr>
        <w:t xml:space="preserve">neu konzipiert werden </w:t>
      </w:r>
      <w:r w:rsidR="00A00584" w:rsidRPr="00587F2B">
        <w:rPr>
          <w:lang w:val="de-DE"/>
        </w:rPr>
        <w:t>müsse</w:t>
      </w:r>
      <w:r w:rsidRPr="00587F2B">
        <w:rPr>
          <w:lang w:val="de-DE"/>
        </w:rPr>
        <w:t xml:space="preserve">. Dem ist nicht so. </w:t>
      </w:r>
      <w:proofErr w:type="spellStart"/>
      <w:r w:rsidRPr="00587F2B">
        <w:rPr>
          <w:lang w:val="de-DE"/>
        </w:rPr>
        <w:t>Flir</w:t>
      </w:r>
      <w:proofErr w:type="spellEnd"/>
      <w:r w:rsidRPr="00587F2B">
        <w:rPr>
          <w:lang w:val="de-DE"/>
        </w:rPr>
        <w:t xml:space="preserve"> verfolgt ein intelligentes mehrschichtiges Konzept, das die Sicherheit </w:t>
      </w:r>
      <w:proofErr w:type="spellStart"/>
      <w:r w:rsidRPr="00587F2B">
        <w:rPr>
          <w:lang w:val="de-DE"/>
        </w:rPr>
        <w:t>u.a</w:t>
      </w:r>
      <w:proofErr w:type="spellEnd"/>
      <w:r w:rsidRPr="00587F2B">
        <w:rPr>
          <w:lang w:val="de-DE"/>
        </w:rPr>
        <w:t>. durch leistungsfähige Kameras und den Einsatz intelligenter Technologien schrittweise verbessert. So können Unternehmen ein skalierbares System entwickeln und nutzen, das sich an ihren Standort anpasst und kontinuierliche Sicherheitsverbesserungen gewährleistet.</w:t>
      </w:r>
    </w:p>
    <w:p w:rsidR="000D56EB" w:rsidRPr="00587F2B" w:rsidRDefault="00F16DDE">
      <w:pPr>
        <w:rPr>
          <w:lang w:val="de-DE"/>
        </w:rPr>
      </w:pPr>
      <w:r w:rsidRPr="00587F2B">
        <w:rPr>
          <w:lang w:val="de-DE"/>
        </w:rPr>
        <w:t xml:space="preserve">Matt </w:t>
      </w:r>
      <w:proofErr w:type="spellStart"/>
      <w:r w:rsidRPr="00587F2B">
        <w:rPr>
          <w:lang w:val="de-DE"/>
        </w:rPr>
        <w:t>Strautman</w:t>
      </w:r>
      <w:proofErr w:type="spellEnd"/>
      <w:r w:rsidRPr="00587F2B">
        <w:rPr>
          <w:lang w:val="de-DE"/>
        </w:rPr>
        <w:t xml:space="preserve">, </w:t>
      </w:r>
      <w:proofErr w:type="spellStart"/>
      <w:r w:rsidRPr="00587F2B">
        <w:rPr>
          <w:lang w:val="de-DE"/>
        </w:rPr>
        <w:t>Director</w:t>
      </w:r>
      <w:proofErr w:type="spellEnd"/>
      <w:r w:rsidRPr="00587F2B">
        <w:rPr>
          <w:lang w:val="de-DE"/>
        </w:rPr>
        <w:t xml:space="preserve"> Global Business </w:t>
      </w:r>
      <w:proofErr w:type="spellStart"/>
      <w:r w:rsidRPr="00587F2B">
        <w:rPr>
          <w:lang w:val="de-DE"/>
        </w:rPr>
        <w:t>Development</w:t>
      </w:r>
      <w:proofErr w:type="spellEnd"/>
      <w:r w:rsidRPr="00587F2B">
        <w:rPr>
          <w:lang w:val="de-DE"/>
        </w:rPr>
        <w:t xml:space="preserve"> bei </w:t>
      </w:r>
      <w:proofErr w:type="spellStart"/>
      <w:r w:rsidRPr="00587F2B">
        <w:rPr>
          <w:lang w:val="de-DE"/>
        </w:rPr>
        <w:t>Flir</w:t>
      </w:r>
      <w:proofErr w:type="spellEnd"/>
      <w:r w:rsidRPr="00587F2B">
        <w:rPr>
          <w:lang w:val="de-DE"/>
        </w:rPr>
        <w:t xml:space="preserve">: „Wenn </w:t>
      </w:r>
      <w:r w:rsidR="00A16907" w:rsidRPr="00587F2B">
        <w:rPr>
          <w:lang w:val="de-DE"/>
        </w:rPr>
        <w:t>ein</w:t>
      </w:r>
      <w:r w:rsidRPr="00587F2B">
        <w:rPr>
          <w:lang w:val="de-DE"/>
        </w:rPr>
        <w:t xml:space="preserve"> Anwender z.B. unter Fehlalarmen aufgrund von harmlosen Bewegungen oder Witterungseinflüssen leidet oder unter mangelhafter Objekt- und Personenerkennung unter schwierigen Bedingungen, wird er mit unserer </w:t>
      </w:r>
      <w:proofErr w:type="spellStart"/>
      <w:r w:rsidRPr="00587F2B">
        <w:rPr>
          <w:lang w:val="de-DE"/>
        </w:rPr>
        <w:t>FCB-Serie</w:t>
      </w:r>
      <w:proofErr w:type="spellEnd"/>
      <w:r w:rsidRPr="00587F2B">
        <w:rPr>
          <w:lang w:val="de-DE"/>
        </w:rPr>
        <w:t xml:space="preserve"> AI mehr sehen, mehr wissen und die Sicherheit steigern können.“ Denn die Kombination von fortschrittlicher Wärmebildtechnik und KI-gestützter Analytik, so Matt </w:t>
      </w:r>
      <w:proofErr w:type="spellStart"/>
      <w:r w:rsidRPr="00587F2B">
        <w:rPr>
          <w:lang w:val="de-DE"/>
        </w:rPr>
        <w:t>Strautmann</w:t>
      </w:r>
      <w:proofErr w:type="spellEnd"/>
      <w:r w:rsidRPr="00587F2B">
        <w:rPr>
          <w:lang w:val="de-DE"/>
        </w:rPr>
        <w:t>, ermöglicht eine hochpräzise, fehlersichere Erkennung auch bei widrigen Wetter- oder Lichtverhältnissen. „Mit flexiblen Objektivoptionen, der Nexus-Integration und robustem Allwetter-Design ist unsere neue Wärmebildkamera die intelligente Wahl für präzisen und zuverlässigen Schutz – und sie bietet eine</w:t>
      </w:r>
      <w:r w:rsidR="00E279A7">
        <w:rPr>
          <w:lang w:val="de-DE"/>
        </w:rPr>
        <w:t xml:space="preserve"> </w:t>
      </w:r>
      <w:r w:rsidRPr="00587F2B">
        <w:rPr>
          <w:lang w:val="de-DE"/>
        </w:rPr>
        <w:t xml:space="preserve">kostengünstige Möglichkeit, vorhandene und womöglich veraltete Sicherheitssysteme aufzurüsten. Die Kamera lässt sich nahtlos in Bestandsanlagen integrieren und liefert Erkenntnisse, die den </w:t>
      </w:r>
      <w:proofErr w:type="spellStart"/>
      <w:r w:rsidRPr="00587F2B">
        <w:rPr>
          <w:lang w:val="de-DE"/>
        </w:rPr>
        <w:t>Perimeterschutz</w:t>
      </w:r>
      <w:proofErr w:type="spellEnd"/>
      <w:r w:rsidRPr="00587F2B">
        <w:rPr>
          <w:lang w:val="de-DE"/>
        </w:rPr>
        <w:t xml:space="preserve"> deutlich verbessern.“</w:t>
      </w:r>
    </w:p>
    <w:p w:rsidR="006C52A3" w:rsidRDefault="00F16DDE">
      <w:r w:rsidRPr="00587F2B">
        <w:rPr>
          <w:lang w:val="de-DE"/>
        </w:rPr>
        <w:t xml:space="preserve">Weitere Informationen über die FCB AI auf Englisch: </w:t>
      </w:r>
      <w:hyperlink r:id="rId6" w:history="1">
        <w:proofErr w:type="spellStart"/>
        <w:r w:rsidRPr="00587F2B">
          <w:rPr>
            <w:rStyle w:val="Link"/>
            <w:lang w:val="de-DE"/>
          </w:rPr>
          <w:t>www.flir.com/products/FCB-Series-A</w:t>
        </w:r>
        <w:proofErr w:type="spellEnd"/>
        <w:r w:rsidRPr="00587F2B">
          <w:rPr>
            <w:rStyle w:val="Link"/>
            <w:lang w:val="de-DE"/>
          </w:rPr>
          <w:t>I</w:t>
        </w:r>
      </w:hyperlink>
      <w:r w:rsidRPr="00587F2B">
        <w:rPr>
          <w:lang w:val="de-DE"/>
        </w:rPr>
        <w:t xml:space="preserve"> und auf Deutsch: </w:t>
      </w:r>
      <w:hyperlink r:id="rId7" w:history="1">
        <w:r w:rsidRPr="00587F2B">
          <w:rPr>
            <w:rStyle w:val="Link"/>
            <w:lang w:val="de-DE"/>
          </w:rPr>
          <w:t>https://www.flir.com/de-de/products/FCB-Series-AI</w:t>
        </w:r>
      </w:hyperlink>
    </w:p>
    <w:p w:rsidR="006C52A3" w:rsidRPr="006C52A3" w:rsidRDefault="006C52A3" w:rsidP="006C52A3">
      <w:pPr>
        <w:rPr>
          <w:lang w:val="de-DE"/>
        </w:rPr>
      </w:pPr>
      <w:r w:rsidRPr="006C52A3">
        <w:rPr>
          <w:lang w:val="de-DE"/>
        </w:rPr>
        <w:t xml:space="preserve">Deutsche </w:t>
      </w:r>
      <w:proofErr w:type="spellStart"/>
      <w:r w:rsidRPr="006C52A3">
        <w:rPr>
          <w:lang w:val="de-DE"/>
        </w:rPr>
        <w:t>Anwendungsartikel</w:t>
      </w:r>
      <w:proofErr w:type="spellEnd"/>
      <w:r w:rsidRPr="006C52A3">
        <w:rPr>
          <w:lang w:val="de-DE"/>
        </w:rPr>
        <w:t xml:space="preserve"> aus dem Bereich </w:t>
      </w:r>
      <w:proofErr w:type="spellStart"/>
      <w:r w:rsidRPr="006C52A3">
        <w:rPr>
          <w:lang w:val="de-DE"/>
        </w:rPr>
        <w:t>Security</w:t>
      </w:r>
      <w:proofErr w:type="spellEnd"/>
      <w:r w:rsidRPr="006C52A3">
        <w:rPr>
          <w:lang w:val="de-DE"/>
        </w:rPr>
        <w:t xml:space="preserve"> stellen wir Ihnen natürlich auch gerne zur Veröffentlich zur Verfügung: </w:t>
      </w:r>
      <w:hyperlink r:id="rId8" w:history="1">
        <w:r w:rsidRPr="000728AD">
          <w:rPr>
            <w:rStyle w:val="Link"/>
            <w:lang w:val="de-DE"/>
          </w:rPr>
          <w:t>https://www.flir.com/de-de/discover/security/</w:t>
        </w:r>
      </w:hyperlink>
      <w:r>
        <w:rPr>
          <w:lang w:val="de-DE"/>
        </w:rPr>
        <w:t xml:space="preserve"> </w:t>
      </w:r>
      <w:r w:rsidRPr="006C52A3">
        <w:rPr>
          <w:lang w:val="de-DE"/>
        </w:rPr>
        <w:t xml:space="preserve">Noch mehr </w:t>
      </w:r>
      <w:proofErr w:type="spellStart"/>
      <w:r w:rsidRPr="006C52A3">
        <w:rPr>
          <w:lang w:val="de-DE"/>
        </w:rPr>
        <w:t>Security-Artikel</w:t>
      </w:r>
      <w:proofErr w:type="spellEnd"/>
      <w:r w:rsidRPr="006C52A3">
        <w:rPr>
          <w:lang w:val="de-DE"/>
        </w:rPr>
        <w:t xml:space="preserve"> </w:t>
      </w:r>
      <w:r>
        <w:rPr>
          <w:lang w:val="de-DE"/>
        </w:rPr>
        <w:t xml:space="preserve">auf Englisch </w:t>
      </w:r>
      <w:r w:rsidRPr="006C52A3">
        <w:rPr>
          <w:lang w:val="de-DE"/>
        </w:rPr>
        <w:t>gibt es hier: https://www.flir.com/discover/security/</w:t>
      </w:r>
      <w:r>
        <w:rPr>
          <w:lang w:val="de-DE"/>
        </w:rPr>
        <w:t xml:space="preserve"> </w:t>
      </w:r>
    </w:p>
    <w:p w:rsidR="007B69C3" w:rsidRPr="007B69C3" w:rsidRDefault="006C52A3" w:rsidP="007B69C3">
      <w:pPr>
        <w:rPr>
          <w:lang w:val="de-DE"/>
        </w:rPr>
      </w:pPr>
      <w:r w:rsidRPr="006C52A3">
        <w:rPr>
          <w:lang w:val="de-DE"/>
        </w:rPr>
        <w:t xml:space="preserve">Dort findet sich auch ein Beitrag zur Präsentation der </w:t>
      </w:r>
      <w:proofErr w:type="spellStart"/>
      <w:r w:rsidRPr="006C52A3">
        <w:rPr>
          <w:lang w:val="de-DE"/>
        </w:rPr>
        <w:t>FCB-Serie</w:t>
      </w:r>
      <w:proofErr w:type="spellEnd"/>
      <w:r w:rsidRPr="006C52A3">
        <w:rPr>
          <w:lang w:val="de-DE"/>
        </w:rPr>
        <w:t xml:space="preserve"> AI auf der </w:t>
      </w:r>
      <w:proofErr w:type="spellStart"/>
      <w:r w:rsidRPr="006C52A3">
        <w:rPr>
          <w:lang w:val="de-DE"/>
        </w:rPr>
        <w:t>Intersec</w:t>
      </w:r>
      <w:proofErr w:type="spellEnd"/>
      <w:r w:rsidRPr="006C52A3">
        <w:rPr>
          <w:lang w:val="de-DE"/>
        </w:rPr>
        <w:t xml:space="preserve"> 2026 in der Form eines Video-Interviews mit Michael </w:t>
      </w:r>
      <w:proofErr w:type="spellStart"/>
      <w:r w:rsidRPr="006C52A3">
        <w:rPr>
          <w:lang w:val="de-DE"/>
        </w:rPr>
        <w:t>Deruytter</w:t>
      </w:r>
      <w:proofErr w:type="spellEnd"/>
      <w:r w:rsidRPr="006C52A3">
        <w:rPr>
          <w:lang w:val="de-DE"/>
        </w:rPr>
        <w:t xml:space="preserve">, Senior </w:t>
      </w:r>
      <w:proofErr w:type="spellStart"/>
      <w:r w:rsidRPr="006C52A3">
        <w:rPr>
          <w:lang w:val="de-DE"/>
        </w:rPr>
        <w:t>Director</w:t>
      </w:r>
      <w:proofErr w:type="spellEnd"/>
      <w:r w:rsidRPr="006C52A3">
        <w:rPr>
          <w:lang w:val="de-DE"/>
        </w:rPr>
        <w:t xml:space="preserve"> Global </w:t>
      </w:r>
      <w:proofErr w:type="spellStart"/>
      <w:r w:rsidRPr="006C52A3">
        <w:rPr>
          <w:lang w:val="de-DE"/>
        </w:rPr>
        <w:t>Product</w:t>
      </w:r>
      <w:proofErr w:type="spellEnd"/>
      <w:r w:rsidRPr="006C52A3">
        <w:rPr>
          <w:lang w:val="de-DE"/>
        </w:rPr>
        <w:t xml:space="preserve"> Management bei </w:t>
      </w:r>
      <w:proofErr w:type="spellStart"/>
      <w:r w:rsidRPr="006C52A3">
        <w:rPr>
          <w:lang w:val="de-DE"/>
        </w:rPr>
        <w:t>Flir</w:t>
      </w:r>
      <w:proofErr w:type="spellEnd"/>
      <w:r w:rsidRPr="006C52A3">
        <w:rPr>
          <w:lang w:val="de-DE"/>
        </w:rPr>
        <w:t xml:space="preserve">: </w:t>
      </w:r>
      <w:hyperlink r:id="rId9" w:history="1">
        <w:r w:rsidRPr="000728AD">
          <w:rPr>
            <w:rStyle w:val="Link"/>
            <w:lang w:val="de-DE"/>
          </w:rPr>
          <w:t>https://www.flir.com/de-de/discover/security/intersec-2026-interview-on-perimeter-security/</w:t>
        </w:r>
      </w:hyperlink>
      <w:r>
        <w:rPr>
          <w:lang w:val="de-DE"/>
        </w:rPr>
        <w:t xml:space="preserve"> </w:t>
      </w:r>
    </w:p>
    <w:p w:rsidR="007B69C3" w:rsidRPr="007B69C3" w:rsidRDefault="007B69C3" w:rsidP="007B69C3">
      <w:pPr>
        <w:spacing w:line="240" w:lineRule="auto"/>
        <w:rPr>
          <w:lang w:val="de-DE"/>
        </w:rPr>
      </w:pPr>
      <w:r w:rsidRPr="007B69C3">
        <w:rPr>
          <w:shd w:val="clear" w:color="auto" w:fill="FFFF00"/>
          <w:lang w:val="de-DE"/>
        </w:rPr>
        <w:t xml:space="preserve">Achtung: </w:t>
      </w:r>
      <w:r w:rsidR="00C60A92">
        <w:rPr>
          <w:shd w:val="clear" w:color="auto" w:fill="FFFF00"/>
          <w:lang w:val="de-DE"/>
        </w:rPr>
        <w:t xml:space="preserve">Neue Adresse der deutschen </w:t>
      </w:r>
      <w:proofErr w:type="spellStart"/>
      <w:r w:rsidR="00C60A92">
        <w:rPr>
          <w:shd w:val="clear" w:color="auto" w:fill="FFFF00"/>
          <w:lang w:val="de-DE"/>
        </w:rPr>
        <w:t>Flir-Niederlassung</w:t>
      </w:r>
      <w:proofErr w:type="spellEnd"/>
      <w:r w:rsidR="00C60A92">
        <w:rPr>
          <w:shd w:val="clear" w:color="auto" w:fill="FFFF00"/>
          <w:lang w:val="de-DE"/>
        </w:rPr>
        <w:t>: Flir</w:t>
      </w:r>
      <w:r w:rsidRPr="007B69C3">
        <w:rPr>
          <w:shd w:val="clear" w:color="auto" w:fill="FFFF00"/>
          <w:lang w:val="de-DE"/>
        </w:rPr>
        <w:t xml:space="preserve"> Systems GmbH, Hanauer </w:t>
      </w:r>
      <w:proofErr w:type="spellStart"/>
      <w:r w:rsidRPr="007B69C3">
        <w:rPr>
          <w:shd w:val="clear" w:color="auto" w:fill="FFFF00"/>
          <w:lang w:val="de-DE"/>
        </w:rPr>
        <w:t>Landstr</w:t>
      </w:r>
      <w:proofErr w:type="spellEnd"/>
      <w:r w:rsidRPr="007B69C3">
        <w:rPr>
          <w:shd w:val="clear" w:color="auto" w:fill="FFFF00"/>
          <w:lang w:val="de-DE"/>
        </w:rPr>
        <w:t>. 200, 60314 Frankfurt,</w:t>
      </w:r>
      <w:r>
        <w:rPr>
          <w:lang w:val="de-DE"/>
        </w:rPr>
        <w:t xml:space="preserve"> </w:t>
      </w:r>
      <w:r w:rsidRPr="007B69C3">
        <w:rPr>
          <w:lang w:val="de-DE"/>
        </w:rPr>
        <w:t>Tel.: +49 69 950090-0 (alle Telefonnummern und E-Mail-Adressen haben sich nicht geändert)</w:t>
      </w:r>
    </w:p>
    <w:p w:rsidR="007B69C3" w:rsidRPr="007B69C3" w:rsidRDefault="007B69C3" w:rsidP="007B69C3">
      <w:pPr>
        <w:spacing w:line="240" w:lineRule="auto"/>
        <w:rPr>
          <w:lang w:val="de-DE"/>
        </w:rPr>
      </w:pPr>
      <w:r w:rsidRPr="007B69C3">
        <w:rPr>
          <w:b/>
          <w:lang w:val="de-DE"/>
        </w:rPr>
        <w:t>Dieser Text erreichte Sie von:</w:t>
      </w:r>
      <w:r>
        <w:rPr>
          <w:lang w:val="de-DE"/>
        </w:rPr>
        <w:t xml:space="preserve"> </w:t>
      </w:r>
      <w:r w:rsidRPr="007B69C3">
        <w:rPr>
          <w:lang w:val="de-DE"/>
        </w:rPr>
        <w:t xml:space="preserve">ABL Werbung Frank Liebelt, </w:t>
      </w:r>
      <w:proofErr w:type="spellStart"/>
      <w:r w:rsidRPr="007B69C3">
        <w:rPr>
          <w:lang w:val="de-DE"/>
        </w:rPr>
        <w:t>Kellerskopfweg</w:t>
      </w:r>
      <w:proofErr w:type="spellEnd"/>
      <w:r w:rsidRPr="007B69C3">
        <w:rPr>
          <w:lang w:val="de-DE"/>
        </w:rPr>
        <w:t xml:space="preserve"> 13, 65931 Frankfurt, Tel.: 069/501717, E-Mail: </w:t>
      </w:r>
      <w:proofErr w:type="spellStart"/>
      <w:r w:rsidRPr="007B69C3">
        <w:rPr>
          <w:lang w:val="de-DE"/>
        </w:rPr>
        <w:t>frankliebelt@ablwerbung.de</w:t>
      </w:r>
      <w:proofErr w:type="spellEnd"/>
    </w:p>
    <w:p w:rsidR="007B69C3" w:rsidRPr="007B69C3" w:rsidRDefault="007B69C3" w:rsidP="007B69C3">
      <w:pPr>
        <w:spacing w:line="240" w:lineRule="auto"/>
        <w:rPr>
          <w:lang w:val="de-DE"/>
        </w:rPr>
      </w:pPr>
      <w:r w:rsidRPr="007B69C3">
        <w:rPr>
          <w:b/>
          <w:lang w:val="de-DE"/>
        </w:rPr>
        <w:t>Weitere Pressemitteilungen</w:t>
      </w:r>
      <w:r w:rsidRPr="007B69C3">
        <w:rPr>
          <w:lang w:val="de-DE"/>
        </w:rPr>
        <w:t xml:space="preserve"> von </w:t>
      </w:r>
      <w:proofErr w:type="spellStart"/>
      <w:r w:rsidRPr="007B69C3">
        <w:rPr>
          <w:lang w:val="de-DE"/>
        </w:rPr>
        <w:t>Teled</w:t>
      </w:r>
      <w:r w:rsidR="00C60A92">
        <w:rPr>
          <w:lang w:val="de-DE"/>
        </w:rPr>
        <w:t>yne</w:t>
      </w:r>
      <w:proofErr w:type="spellEnd"/>
      <w:r w:rsidR="00C60A92">
        <w:rPr>
          <w:lang w:val="de-DE"/>
        </w:rPr>
        <w:t xml:space="preserve"> </w:t>
      </w:r>
      <w:proofErr w:type="spellStart"/>
      <w:r w:rsidR="00C60A92">
        <w:rPr>
          <w:lang w:val="de-DE"/>
        </w:rPr>
        <w:t>Flir</w:t>
      </w:r>
      <w:proofErr w:type="spellEnd"/>
      <w:r w:rsidRPr="007B69C3">
        <w:rPr>
          <w:lang w:val="de-DE"/>
        </w:rPr>
        <w:t xml:space="preserve"> finden Sie hier http://www.ablwerbung.de/presse04.html</w:t>
      </w:r>
    </w:p>
    <w:p w:rsidR="007B69C3" w:rsidRDefault="007B69C3" w:rsidP="007B69C3">
      <w:pPr>
        <w:spacing w:line="240" w:lineRule="auto"/>
        <w:rPr>
          <w:lang w:val="de-DE"/>
        </w:rPr>
      </w:pPr>
      <w:proofErr w:type="spellStart"/>
      <w:r w:rsidRPr="007B69C3">
        <w:rPr>
          <w:b/>
          <w:lang w:val="de-DE"/>
        </w:rPr>
        <w:t>Anwendungs-</w:t>
      </w:r>
      <w:proofErr w:type="spellEnd"/>
      <w:r w:rsidRPr="007B69C3">
        <w:rPr>
          <w:b/>
          <w:lang w:val="de-DE"/>
        </w:rPr>
        <w:t xml:space="preserve"> und technische </w:t>
      </w:r>
      <w:proofErr w:type="spellStart"/>
      <w:r w:rsidRPr="007B69C3">
        <w:rPr>
          <w:b/>
          <w:lang w:val="de-DE"/>
        </w:rPr>
        <w:t>Hintergrundartikel</w:t>
      </w:r>
      <w:proofErr w:type="spellEnd"/>
      <w:r w:rsidRPr="007B69C3">
        <w:rPr>
          <w:b/>
          <w:lang w:val="de-DE"/>
        </w:rPr>
        <w:t>:</w:t>
      </w:r>
      <w:r>
        <w:rPr>
          <w:lang w:val="de-DE"/>
        </w:rPr>
        <w:t xml:space="preserve"> </w:t>
      </w:r>
      <w:proofErr w:type="spellStart"/>
      <w:r w:rsidRPr="007B69C3">
        <w:rPr>
          <w:lang w:val="de-DE"/>
        </w:rPr>
        <w:t>Anwendungsartikel</w:t>
      </w:r>
      <w:proofErr w:type="spellEnd"/>
      <w:r w:rsidRPr="007B69C3">
        <w:rPr>
          <w:lang w:val="de-DE"/>
        </w:rPr>
        <w:t xml:space="preserve"> über </w:t>
      </w:r>
      <w:proofErr w:type="spellStart"/>
      <w:r w:rsidRPr="007B69C3">
        <w:rPr>
          <w:lang w:val="de-DE"/>
        </w:rPr>
        <w:t>FLIR-Kameras</w:t>
      </w:r>
      <w:proofErr w:type="spellEnd"/>
      <w:r w:rsidRPr="007B69C3">
        <w:rPr>
          <w:lang w:val="de-DE"/>
        </w:rPr>
        <w:t xml:space="preserve"> aus den verschiedensten Bereichen finden Sie hier: http://www.flir.de/discover Alle Artikel stellen wir Ihnen gerne übersetzt auf Deutsch zur Verfügung - einfach auf diese E-Mail antworten. Wir können Ihnen die Bilder und deutschen oder englischen Texte gerne kurzfristig zukommen lassen, wenn Sie eine Publikation planen: Frank Liebelt, Tel.: 069/501717, E-Mail: </w:t>
      </w:r>
      <w:hyperlink r:id="rId10" w:history="1">
        <w:proofErr w:type="spellStart"/>
        <w:r w:rsidRPr="000728AD">
          <w:rPr>
            <w:rStyle w:val="Link"/>
            <w:lang w:val="de-DE"/>
          </w:rPr>
          <w:t>frankliebelt@ablwerbung.de</w:t>
        </w:r>
        <w:proofErr w:type="spellEnd"/>
      </w:hyperlink>
    </w:p>
    <w:p w:rsidR="000D56EB" w:rsidRPr="007B69C3" w:rsidRDefault="007B69C3" w:rsidP="007B69C3">
      <w:pPr>
        <w:spacing w:line="240" w:lineRule="auto"/>
        <w:rPr>
          <w:b/>
          <w:lang w:val="de-DE"/>
        </w:rPr>
      </w:pPr>
      <w:r w:rsidRPr="007B69C3">
        <w:rPr>
          <w:b/>
          <w:lang w:val="de-DE"/>
        </w:rPr>
        <w:t xml:space="preserve">Über </w:t>
      </w:r>
      <w:proofErr w:type="spellStart"/>
      <w:r w:rsidRPr="007B69C3">
        <w:rPr>
          <w:b/>
          <w:lang w:val="de-DE"/>
        </w:rPr>
        <w:t>Flir</w:t>
      </w:r>
      <w:proofErr w:type="spellEnd"/>
      <w:r w:rsidRPr="007B69C3">
        <w:rPr>
          <w:b/>
          <w:lang w:val="de-DE"/>
        </w:rPr>
        <w:t xml:space="preserve">, ein Unternehmen von </w:t>
      </w:r>
      <w:proofErr w:type="spellStart"/>
      <w:r w:rsidRPr="007B69C3">
        <w:rPr>
          <w:b/>
          <w:lang w:val="de-DE"/>
        </w:rPr>
        <w:t>Teledyne</w:t>
      </w:r>
      <w:proofErr w:type="spellEnd"/>
      <w:r w:rsidRPr="007B69C3">
        <w:rPr>
          <w:b/>
          <w:lang w:val="de-DE"/>
        </w:rPr>
        <w:t xml:space="preserve"> </w:t>
      </w:r>
      <w:proofErr w:type="spellStart"/>
      <w:r w:rsidRPr="007B69C3">
        <w:rPr>
          <w:b/>
          <w:lang w:val="de-DE"/>
        </w:rPr>
        <w:t>Technologies</w:t>
      </w:r>
      <w:proofErr w:type="spellEnd"/>
      <w:r>
        <w:rPr>
          <w:b/>
          <w:lang w:val="de-DE"/>
        </w:rPr>
        <w:t xml:space="preserve">: </w:t>
      </w:r>
      <w:proofErr w:type="spellStart"/>
      <w:r w:rsidRPr="007B69C3">
        <w:rPr>
          <w:lang w:val="de-DE"/>
        </w:rPr>
        <w:t>Flir</w:t>
      </w:r>
      <w:proofErr w:type="spellEnd"/>
      <w:r w:rsidRPr="007B69C3">
        <w:rPr>
          <w:lang w:val="de-DE"/>
        </w:rPr>
        <w:t xml:space="preserve">, ein Unternehmen von </w:t>
      </w:r>
      <w:proofErr w:type="spellStart"/>
      <w:r w:rsidRPr="007B69C3">
        <w:rPr>
          <w:lang w:val="de-DE"/>
        </w:rPr>
        <w:t>Teledyne</w:t>
      </w:r>
      <w:proofErr w:type="spellEnd"/>
      <w:r w:rsidRPr="007B69C3">
        <w:rPr>
          <w:lang w:val="de-DE"/>
        </w:rPr>
        <w:t xml:space="preserve"> Technologies, ist ein weltweit führender Anbieter von intelligenten Sensorlösungen für industrielle Anwendungen mit Tausenden von Mitarbeitern weltweit. Seit der Einführung der ersten kommerziellen Wärmebildkamera für Condition </w:t>
      </w:r>
      <w:proofErr w:type="spellStart"/>
      <w:r w:rsidRPr="007B69C3">
        <w:rPr>
          <w:lang w:val="de-DE"/>
        </w:rPr>
        <w:t>Monitoring</w:t>
      </w:r>
      <w:proofErr w:type="spellEnd"/>
      <w:r w:rsidRPr="007B69C3">
        <w:rPr>
          <w:lang w:val="de-DE"/>
        </w:rPr>
        <w:t xml:space="preserve"> im Jahr 1965 entwickelt das Unternehmen fortschrittliche Technologien, die Fachleuten dabei helfen, bessere und schnellere Entscheidungen zu treffen, die Leben retten und Lebensgrundlagen sichern können. Weitere Informationen unter </w:t>
      </w:r>
      <w:proofErr w:type="spellStart"/>
      <w:r w:rsidRPr="007B69C3">
        <w:rPr>
          <w:lang w:val="de-DE"/>
        </w:rPr>
        <w:t>www.flir.de</w:t>
      </w:r>
      <w:proofErr w:type="spellEnd"/>
      <w:r w:rsidRPr="007B69C3">
        <w:rPr>
          <w:lang w:val="de-DE"/>
        </w:rPr>
        <w:t xml:space="preserve"> oder folgen Sie @</w:t>
      </w:r>
      <w:proofErr w:type="spellStart"/>
      <w:r w:rsidRPr="007B69C3">
        <w:rPr>
          <w:lang w:val="de-DE"/>
        </w:rPr>
        <w:t>flir</w:t>
      </w:r>
      <w:proofErr w:type="spellEnd"/>
      <w:r w:rsidRPr="007B69C3">
        <w:rPr>
          <w:lang w:val="de-DE"/>
        </w:rPr>
        <w:t>.</w:t>
      </w:r>
    </w:p>
    <w:sectPr w:rsidR="000D56EB" w:rsidRPr="007B69C3" w:rsidSect="006B7B80">
      <w:pgSz w:w="11906" w:h="16838"/>
      <w:pgMar w:top="1418" w:right="1418" w:bottom="1134" w:left="141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id="0">
    <w:p w:rsidR="00A22CC8" w:rsidRDefault="00A22CC8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 w:rsidR="0029190E" w:rsidRPr="0029190E">
        <w:rPr>
          <w:sz w:val="20"/>
        </w:rPr>
        <w:t>Wenn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hier</w:t>
      </w:r>
      <w:proofErr w:type="spellEnd"/>
      <w:r w:rsidR="0029190E" w:rsidRPr="0029190E">
        <w:rPr>
          <w:sz w:val="20"/>
        </w:rPr>
        <w:t xml:space="preserve"> von “</w:t>
      </w:r>
      <w:proofErr w:type="spellStart"/>
      <w:r w:rsidR="0029190E" w:rsidRPr="0029190E">
        <w:rPr>
          <w:sz w:val="20"/>
        </w:rPr>
        <w:t>Personenerkennung</w:t>
      </w:r>
      <w:proofErr w:type="spellEnd"/>
      <w:r w:rsidR="0029190E" w:rsidRPr="0029190E">
        <w:rPr>
          <w:sz w:val="20"/>
        </w:rPr>
        <w:t xml:space="preserve">” die </w:t>
      </w:r>
      <w:proofErr w:type="spellStart"/>
      <w:r w:rsidR="0029190E" w:rsidRPr="0029190E">
        <w:rPr>
          <w:sz w:val="20"/>
        </w:rPr>
        <w:t>Rede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ist</w:t>
      </w:r>
      <w:proofErr w:type="spellEnd"/>
      <w:r w:rsidR="0029190E" w:rsidRPr="0029190E">
        <w:rPr>
          <w:sz w:val="20"/>
        </w:rPr>
        <w:t xml:space="preserve">, </w:t>
      </w:r>
      <w:proofErr w:type="spellStart"/>
      <w:r w:rsidR="0029190E" w:rsidRPr="0029190E">
        <w:rPr>
          <w:sz w:val="20"/>
        </w:rPr>
        <w:t>bezieht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sich</w:t>
      </w:r>
      <w:proofErr w:type="spellEnd"/>
      <w:r w:rsidR="0029190E" w:rsidRPr="0029190E">
        <w:rPr>
          <w:sz w:val="20"/>
        </w:rPr>
        <w:t xml:space="preserve"> das auf das </w:t>
      </w:r>
      <w:proofErr w:type="spellStart"/>
      <w:r w:rsidR="0029190E" w:rsidRPr="0029190E">
        <w:rPr>
          <w:sz w:val="20"/>
        </w:rPr>
        <w:t>Erkennen</w:t>
      </w:r>
      <w:proofErr w:type="spellEnd"/>
      <w:r w:rsidR="0029190E" w:rsidRPr="0029190E">
        <w:rPr>
          <w:sz w:val="20"/>
        </w:rPr>
        <w:t xml:space="preserve"> von </w:t>
      </w:r>
      <w:proofErr w:type="spellStart"/>
      <w:r w:rsidR="0029190E" w:rsidRPr="0029190E">
        <w:rPr>
          <w:sz w:val="20"/>
        </w:rPr>
        <w:t>Kategorien</w:t>
      </w:r>
      <w:proofErr w:type="spellEnd"/>
      <w:r w:rsidR="0029190E" w:rsidRPr="0029190E">
        <w:rPr>
          <w:sz w:val="20"/>
        </w:rPr>
        <w:t xml:space="preserve">, d. h. die </w:t>
      </w:r>
      <w:proofErr w:type="spellStart"/>
      <w:r w:rsidR="0029190E" w:rsidRPr="0029190E">
        <w:rPr>
          <w:sz w:val="20"/>
        </w:rPr>
        <w:t>Kamera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erkennt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lediglich</w:t>
      </w:r>
      <w:proofErr w:type="spellEnd"/>
      <w:r w:rsidR="0029190E" w:rsidRPr="0029190E">
        <w:rPr>
          <w:sz w:val="20"/>
        </w:rPr>
        <w:t xml:space="preserve"> “das </w:t>
      </w:r>
      <w:proofErr w:type="spellStart"/>
      <w:r w:rsidR="0029190E" w:rsidRPr="0029190E">
        <w:rPr>
          <w:sz w:val="20"/>
        </w:rPr>
        <w:t>ist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ein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Mensch</w:t>
      </w:r>
      <w:proofErr w:type="spellEnd"/>
      <w:r w:rsidR="0029190E" w:rsidRPr="0029190E">
        <w:rPr>
          <w:sz w:val="20"/>
        </w:rPr>
        <w:t xml:space="preserve">”. </w:t>
      </w:r>
      <w:proofErr w:type="spellStart"/>
      <w:r w:rsidR="0029190E" w:rsidRPr="0029190E">
        <w:rPr>
          <w:sz w:val="20"/>
        </w:rPr>
        <w:t>Wärmebildkameras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können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technisch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bedingt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nicht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zur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Identifizierung</w:t>
      </w:r>
      <w:proofErr w:type="spellEnd"/>
      <w:r w:rsidR="0029190E" w:rsidRPr="0029190E">
        <w:rPr>
          <w:sz w:val="20"/>
        </w:rPr>
        <w:t xml:space="preserve"> von </w:t>
      </w:r>
      <w:proofErr w:type="spellStart"/>
      <w:r w:rsidR="0029190E" w:rsidRPr="0029190E">
        <w:rPr>
          <w:sz w:val="20"/>
        </w:rPr>
        <w:t>bestimmten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Personen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eingesetzt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werden</w:t>
      </w:r>
      <w:proofErr w:type="spellEnd"/>
      <w:r w:rsidR="0029190E" w:rsidRPr="0029190E">
        <w:rPr>
          <w:sz w:val="20"/>
        </w:rPr>
        <w:t xml:space="preserve">, </w:t>
      </w:r>
      <w:proofErr w:type="spellStart"/>
      <w:r w:rsidR="0029190E" w:rsidRPr="0029190E">
        <w:rPr>
          <w:sz w:val="20"/>
        </w:rPr>
        <w:t>da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si</w:t>
      </w:r>
      <w:r w:rsidR="00D4734D">
        <w:rPr>
          <w:sz w:val="20"/>
        </w:rPr>
        <w:t>e</w:t>
      </w:r>
      <w:proofErr w:type="spellEnd"/>
      <w:r w:rsidR="00D4734D">
        <w:rPr>
          <w:sz w:val="20"/>
        </w:rPr>
        <w:t xml:space="preserve"> </w:t>
      </w:r>
      <w:proofErr w:type="spellStart"/>
      <w:r w:rsidR="00D4734D">
        <w:rPr>
          <w:sz w:val="20"/>
        </w:rPr>
        <w:t>keine</w:t>
      </w:r>
      <w:proofErr w:type="spellEnd"/>
      <w:r w:rsidR="00D4734D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biometrischen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Merkmale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aufzeichnen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sondern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lediglich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eine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Wärmesignatur</w:t>
      </w:r>
      <w:proofErr w:type="spellEnd"/>
      <w:r w:rsidR="0029190E" w:rsidRPr="0029190E">
        <w:rPr>
          <w:sz w:val="20"/>
        </w:rPr>
        <w:t xml:space="preserve">. Was </w:t>
      </w:r>
      <w:proofErr w:type="spellStart"/>
      <w:r w:rsidR="0029190E" w:rsidRPr="0029190E">
        <w:rPr>
          <w:sz w:val="20"/>
        </w:rPr>
        <w:t>zunächst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wie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eine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technisch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bedingte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Einschränkung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klingen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mag</w:t>
      </w:r>
      <w:proofErr w:type="spellEnd"/>
      <w:r w:rsidR="0029190E" w:rsidRPr="0029190E">
        <w:rPr>
          <w:sz w:val="20"/>
        </w:rPr>
        <w:t xml:space="preserve">, </w:t>
      </w:r>
      <w:proofErr w:type="spellStart"/>
      <w:r w:rsidR="0029190E" w:rsidRPr="0029190E">
        <w:rPr>
          <w:sz w:val="20"/>
        </w:rPr>
        <w:t>entpuppt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sich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datenschutzrechtlich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als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Vorteil</w:t>
      </w:r>
      <w:proofErr w:type="spellEnd"/>
      <w:r w:rsidR="0029190E" w:rsidRPr="0029190E">
        <w:rPr>
          <w:sz w:val="20"/>
        </w:rPr>
        <w:t xml:space="preserve">: </w:t>
      </w:r>
      <w:proofErr w:type="spellStart"/>
      <w:r w:rsidR="0029190E" w:rsidRPr="0029190E">
        <w:rPr>
          <w:sz w:val="20"/>
        </w:rPr>
        <w:t>Wärmebildkameras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können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problemlos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dort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eingesetzt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werden</w:t>
      </w:r>
      <w:proofErr w:type="spellEnd"/>
      <w:r w:rsidR="0029190E" w:rsidRPr="0029190E">
        <w:rPr>
          <w:sz w:val="20"/>
        </w:rPr>
        <w:t xml:space="preserve">, </w:t>
      </w:r>
      <w:proofErr w:type="spellStart"/>
      <w:r w:rsidR="0029190E" w:rsidRPr="0029190E">
        <w:rPr>
          <w:sz w:val="20"/>
        </w:rPr>
        <w:t>wo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herkömmliche</w:t>
      </w:r>
      <w:proofErr w:type="spellEnd"/>
      <w:r w:rsidR="0029190E" w:rsidRPr="0029190E">
        <w:rPr>
          <w:sz w:val="20"/>
        </w:rPr>
        <w:t xml:space="preserve"> CCTV-</w:t>
      </w:r>
      <w:proofErr w:type="spellStart"/>
      <w:r w:rsidR="0029190E" w:rsidRPr="0029190E">
        <w:rPr>
          <w:sz w:val="20"/>
        </w:rPr>
        <w:t>Überwachungskameras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nicht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installiert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="0029190E" w:rsidRPr="0029190E">
        <w:rPr>
          <w:sz w:val="20"/>
        </w:rPr>
        <w:t>werden</w:t>
      </w:r>
      <w:proofErr w:type="spellEnd"/>
      <w:r w:rsidR="0029190E" w:rsidRPr="0029190E">
        <w:rPr>
          <w:sz w:val="20"/>
        </w:rPr>
        <w:t xml:space="preserve"> </w:t>
      </w:r>
      <w:proofErr w:type="spellStart"/>
      <w:r w:rsidRPr="00A22CC8">
        <w:rPr>
          <w:sz w:val="20"/>
        </w:rPr>
        <w:t>dürfen</w:t>
      </w:r>
      <w:proofErr w:type="spellEnd"/>
      <w:r w:rsidRPr="00A22CC8">
        <w:rPr>
          <w:sz w:val="20"/>
        </w:rPr>
        <w:t xml:space="preserve">. </w:t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31870"/>
    <w:multiLevelType w:val="hybridMultilevel"/>
    <w:tmpl w:val="9016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33C20"/>
    <w:multiLevelType w:val="hybridMultilevel"/>
    <w:tmpl w:val="AD2635EA"/>
    <w:lvl w:ilvl="0" w:tplc="A6FA6ED0">
      <w:numFmt w:val="bullet"/>
      <w:lvlText w:val="-"/>
      <w:lvlJc w:val="left"/>
      <w:pPr>
        <w:ind w:left="720" w:hanging="360"/>
      </w:pPr>
      <w:rPr>
        <w:rFonts w:ascii="Arial" w:eastAsia="Arial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0D56EB"/>
    <w:rsid w:val="00016851"/>
    <w:rsid w:val="000D56EB"/>
    <w:rsid w:val="0013758E"/>
    <w:rsid w:val="0029190E"/>
    <w:rsid w:val="00427648"/>
    <w:rsid w:val="00587F2B"/>
    <w:rsid w:val="006B7B80"/>
    <w:rsid w:val="006C52A3"/>
    <w:rsid w:val="007B69C3"/>
    <w:rsid w:val="007F7AC6"/>
    <w:rsid w:val="00877802"/>
    <w:rsid w:val="008810E6"/>
    <w:rsid w:val="0094604F"/>
    <w:rsid w:val="00A00584"/>
    <w:rsid w:val="00A16907"/>
    <w:rsid w:val="00A22CC8"/>
    <w:rsid w:val="00A95244"/>
    <w:rsid w:val="00B12528"/>
    <w:rsid w:val="00C60A92"/>
    <w:rsid w:val="00CF2500"/>
    <w:rsid w:val="00D4734D"/>
    <w:rsid w:val="00E279A7"/>
    <w:rsid w:val="00EE71BB"/>
    <w:rsid w:val="00F16DDE"/>
    <w:rsid w:val="00F46808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6B7B80"/>
    <w:pPr>
      <w:spacing w:after="160" w:line="278" w:lineRule="auto"/>
    </w:p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F16DDE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13758E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A22CC8"/>
    <w:pPr>
      <w:spacing w:after="0" w:line="240" w:lineRule="auto"/>
    </w:p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A22CC8"/>
    <w:rPr>
      <w:sz w:val="24"/>
      <w:szCs w:val="24"/>
    </w:rPr>
  </w:style>
  <w:style w:type="character" w:styleId="Funotenzeichen">
    <w:name w:val="footnote reference"/>
    <w:basedOn w:val="Absatzstandardschriftart"/>
    <w:uiPriority w:val="99"/>
    <w:semiHidden/>
    <w:unhideWhenUsed/>
    <w:rsid w:val="00A22C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hyperlink" Target="http://www.flir.com/products/FCB-Series-AI" TargetMode="External"/><Relationship Id="rId7" Type="http://schemas.openxmlformats.org/officeDocument/2006/relationships/hyperlink" Target="https://www.flir.com/de-de/products/FCB-Series-AI" TargetMode="External"/><Relationship Id="rId8" Type="http://schemas.openxmlformats.org/officeDocument/2006/relationships/hyperlink" Target="https://www.flir.com/de-de/discover/security/" TargetMode="External"/><Relationship Id="rId9" Type="http://schemas.openxmlformats.org/officeDocument/2006/relationships/hyperlink" Target="https://www.flir.com/de-de/discover/security/intersec-2026-interview-on-perimeter-security/" TargetMode="External"/><Relationship Id="rId10" Type="http://schemas.openxmlformats.org/officeDocument/2006/relationships/hyperlink" Target="mailto:frankliebelt@ablwerbun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5330</Characters>
  <Application>Microsoft Word 12.1.0</Application>
  <DocSecurity>0</DocSecurity>
  <Lines>44</Lines>
  <Paragraphs>10</Paragraphs>
  <ScaleCrop>false</ScaleCrop>
  <Company/>
  <LinksUpToDate>false</LinksUpToDate>
  <CharactersWithSpaces>6545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11</cp:revision>
  <dcterms:created xsi:type="dcterms:W3CDTF">2026-01-26T10:42:00Z</dcterms:created>
  <dcterms:modified xsi:type="dcterms:W3CDTF">2026-01-26T15:25:00Z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a0e38485-9454-4477-b118-3c602c64f823</vt:lpwstr>
  </property>
</Properties>
</file>